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66D" w:rsidRDefault="00901222" w:rsidP="00901222">
      <w:pPr>
        <w:pStyle w:val="a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Департамент</w:t>
      </w:r>
      <w:r w:rsidR="00C00086">
        <w:rPr>
          <w:b/>
          <w:bCs/>
          <w:sz w:val="24"/>
          <w:szCs w:val="24"/>
        </w:rPr>
        <w:t xml:space="preserve"> образования Мэрии г. Грозного</w:t>
      </w:r>
    </w:p>
    <w:p w:rsidR="00AE566D" w:rsidRDefault="00901222" w:rsidP="00901222">
      <w:pPr>
        <w:pStyle w:val="a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</w:t>
      </w:r>
      <w:r w:rsidR="00C00086">
        <w:rPr>
          <w:b/>
          <w:bCs/>
          <w:sz w:val="24"/>
          <w:szCs w:val="24"/>
        </w:rPr>
        <w:t>Муниципальное бюджетное образовательное учреждение</w:t>
      </w:r>
    </w:p>
    <w:p w:rsidR="00AE566D" w:rsidRDefault="00901222" w:rsidP="00901222">
      <w:pPr>
        <w:pStyle w:val="a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</w:t>
      </w:r>
      <w:r w:rsidR="00C00086">
        <w:rPr>
          <w:b/>
          <w:bCs/>
          <w:sz w:val="24"/>
          <w:szCs w:val="24"/>
        </w:rPr>
        <w:t>«Средня</w:t>
      </w:r>
      <w:r w:rsidR="00DA1BFB">
        <w:rPr>
          <w:b/>
          <w:bCs/>
          <w:sz w:val="24"/>
          <w:szCs w:val="24"/>
        </w:rPr>
        <w:t>я общеобразовательная школа № 28</w:t>
      </w:r>
      <w:r w:rsidR="00C00086">
        <w:rPr>
          <w:b/>
          <w:bCs/>
          <w:sz w:val="24"/>
          <w:szCs w:val="24"/>
        </w:rPr>
        <w:t>» г. Грозного</w:t>
      </w:r>
    </w:p>
    <w:p w:rsidR="00AE566D" w:rsidRDefault="00AE566D" w:rsidP="00901222">
      <w:pPr>
        <w:pStyle w:val="a5"/>
        <w:rPr>
          <w:b/>
          <w:bCs/>
          <w:sz w:val="24"/>
          <w:szCs w:val="24"/>
        </w:rPr>
      </w:pPr>
    </w:p>
    <w:p w:rsidR="00AE566D" w:rsidRDefault="00AE566D">
      <w:pPr>
        <w:pStyle w:val="a5"/>
        <w:jc w:val="center"/>
        <w:rPr>
          <w:b/>
          <w:bCs/>
          <w:sz w:val="24"/>
          <w:szCs w:val="24"/>
        </w:rPr>
      </w:pPr>
    </w:p>
    <w:p w:rsidR="00AE566D" w:rsidRDefault="00AE566D">
      <w:pPr>
        <w:pStyle w:val="a5"/>
        <w:jc w:val="center"/>
        <w:rPr>
          <w:b/>
          <w:bCs/>
          <w:sz w:val="24"/>
          <w:szCs w:val="24"/>
        </w:rPr>
      </w:pPr>
    </w:p>
    <w:tbl>
      <w:tblPr>
        <w:tblStyle w:val="TableNormal"/>
        <w:tblW w:w="1045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920"/>
        <w:gridCol w:w="4536"/>
      </w:tblGrid>
      <w:tr w:rsidR="00AE566D">
        <w:trPr>
          <w:trHeight w:val="2818"/>
          <w:jc w:val="center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C0008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ПРИНЯТА</w:t>
            </w:r>
          </w:p>
          <w:p w:rsidR="00AE566D" w:rsidRDefault="00C00086">
            <w:pPr>
              <w:jc w:val="both"/>
            </w:pPr>
            <w:r>
              <w:t xml:space="preserve">на заседании педагогического совета    </w:t>
            </w:r>
          </w:p>
          <w:p w:rsidR="00AE566D" w:rsidRDefault="00EE7A11">
            <w:pPr>
              <w:jc w:val="both"/>
            </w:pPr>
            <w:r>
              <w:t xml:space="preserve">Протокол № </w:t>
            </w:r>
            <w:r w:rsidRPr="00990E6C">
              <w:rPr>
                <w:u w:val="single"/>
              </w:rPr>
              <w:t>6</w:t>
            </w:r>
          </w:p>
          <w:p w:rsidR="00DA1BFB" w:rsidRDefault="00DA1BFB" w:rsidP="00DA1BFB">
            <w:pPr>
              <w:jc w:val="both"/>
            </w:pPr>
            <w:r>
              <w:t xml:space="preserve">от «20» 06 </w:t>
            </w:r>
            <w:r w:rsidR="00C00086">
              <w:t>2025 г.</w:t>
            </w:r>
          </w:p>
          <w:p w:rsidR="00DA1BFB" w:rsidRPr="00DA1BFB" w:rsidRDefault="00DA1BFB" w:rsidP="00DA1BFB"/>
          <w:p w:rsidR="00DA1BFB" w:rsidRPr="00DA1BFB" w:rsidRDefault="00DA1BFB" w:rsidP="00DA1BFB"/>
          <w:p w:rsidR="00DA1BFB" w:rsidRPr="00DA1BFB" w:rsidRDefault="00DA1BFB" w:rsidP="00DA1BFB"/>
          <w:p w:rsidR="00DA1BFB" w:rsidRPr="00DA1BFB" w:rsidRDefault="00DA1BFB" w:rsidP="00DA1BFB"/>
          <w:p w:rsidR="00DA1BFB" w:rsidRDefault="00DA1BFB" w:rsidP="00DA1BFB"/>
          <w:p w:rsidR="00AE566D" w:rsidRPr="00DA1BFB" w:rsidRDefault="00DA1BFB" w:rsidP="00990E6C">
            <w:pPr>
              <w:tabs>
                <w:tab w:val="left" w:pos="4035"/>
              </w:tabs>
            </w:pPr>
            <w:r>
              <w:tab/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13" w:type="dxa"/>
              <w:bottom w:w="80" w:type="dxa"/>
              <w:right w:w="80" w:type="dxa"/>
            </w:tcMar>
          </w:tcPr>
          <w:p w:rsidR="00AE566D" w:rsidRDefault="00C00086">
            <w:pPr>
              <w:ind w:left="33"/>
              <w:rPr>
                <w:b/>
                <w:bCs/>
              </w:rPr>
            </w:pPr>
            <w:r>
              <w:rPr>
                <w:b/>
                <w:bCs/>
              </w:rPr>
              <w:t>УТВЕРЖДЕНА</w:t>
            </w:r>
          </w:p>
          <w:p w:rsidR="00AE566D" w:rsidRDefault="00DA1BFB">
            <w:pPr>
              <w:ind w:left="33"/>
              <w:rPr>
                <w:b/>
                <w:bCs/>
              </w:rPr>
            </w:pPr>
            <w:r>
              <w:t>Директор МБОУ «СОШ № 28</w:t>
            </w:r>
            <w:r w:rsidR="00C00086">
              <w:t>»</w:t>
            </w:r>
          </w:p>
          <w:p w:rsidR="00AE566D" w:rsidRDefault="00C00086">
            <w:pPr>
              <w:ind w:left="33"/>
            </w:pPr>
            <w:r>
              <w:t>г. Грозного</w:t>
            </w:r>
          </w:p>
          <w:p w:rsidR="00AE566D" w:rsidRDefault="00DA1BFB">
            <w:pPr>
              <w:ind w:left="33"/>
            </w:pPr>
            <w:r>
              <w:t>_____________</w:t>
            </w:r>
            <w:proofErr w:type="spellStart"/>
            <w:r>
              <w:t>Хасаев</w:t>
            </w:r>
            <w:proofErr w:type="spellEnd"/>
            <w:r>
              <w:t xml:space="preserve"> И.В</w:t>
            </w:r>
            <w:r w:rsidR="00C00086">
              <w:t>.</w:t>
            </w:r>
          </w:p>
          <w:p w:rsidR="00AE566D" w:rsidRDefault="00901222">
            <w:pPr>
              <w:ind w:left="33"/>
            </w:pPr>
            <w:r>
              <w:t>Приказ № 51/01-11</w:t>
            </w:r>
          </w:p>
          <w:p w:rsidR="00AE566D" w:rsidRDefault="00901222">
            <w:pPr>
              <w:ind w:left="33"/>
            </w:pPr>
            <w:r>
              <w:t>от «</w:t>
            </w:r>
            <w:r w:rsidRPr="00901222">
              <w:rPr>
                <w:u w:val="single"/>
              </w:rPr>
              <w:t>30</w:t>
            </w:r>
            <w:r>
              <w:t xml:space="preserve">» </w:t>
            </w:r>
            <w:r w:rsidRPr="00901222">
              <w:rPr>
                <w:u w:val="single"/>
              </w:rPr>
              <w:t xml:space="preserve">05 </w:t>
            </w:r>
            <w:r w:rsidR="00C00086">
              <w:t>2025 г.</w:t>
            </w:r>
          </w:p>
        </w:tc>
      </w:tr>
    </w:tbl>
    <w:p w:rsidR="00AE566D" w:rsidRDefault="00AE566D">
      <w:pPr>
        <w:pStyle w:val="a5"/>
        <w:jc w:val="center"/>
        <w:rPr>
          <w:b/>
          <w:bCs/>
          <w:sz w:val="24"/>
          <w:szCs w:val="24"/>
        </w:rPr>
      </w:pPr>
    </w:p>
    <w:p w:rsidR="00AE566D" w:rsidRDefault="00AE566D">
      <w:pPr>
        <w:pStyle w:val="a5"/>
        <w:jc w:val="center"/>
        <w:rPr>
          <w:b/>
          <w:bCs/>
          <w:sz w:val="24"/>
          <w:szCs w:val="24"/>
        </w:rPr>
      </w:pPr>
    </w:p>
    <w:p w:rsidR="00990E6C" w:rsidRDefault="00C00086">
      <w:pPr>
        <w:pStyle w:val="a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Дополнительная </w:t>
      </w:r>
      <w:r w:rsidR="00990E6C">
        <w:rPr>
          <w:b/>
          <w:bCs/>
          <w:sz w:val="24"/>
          <w:szCs w:val="24"/>
        </w:rPr>
        <w:t xml:space="preserve">краткосрочная </w:t>
      </w:r>
      <w:r>
        <w:rPr>
          <w:b/>
          <w:bCs/>
          <w:sz w:val="24"/>
          <w:szCs w:val="24"/>
        </w:rPr>
        <w:t>общеобразовательная</w:t>
      </w:r>
    </w:p>
    <w:p w:rsidR="00AE566D" w:rsidRDefault="00C00086">
      <w:pPr>
        <w:pStyle w:val="a5"/>
        <w:jc w:val="center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 xml:space="preserve"> общеразвивающая программа</w:t>
      </w:r>
    </w:p>
    <w:p w:rsidR="00AE566D" w:rsidRDefault="00C00086">
      <w:pPr>
        <w:pStyle w:val="a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«Шахматы»</w:t>
      </w:r>
    </w:p>
    <w:p w:rsidR="00AE566D" w:rsidRDefault="00C00086">
      <w:pPr>
        <w:pStyle w:val="a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Направленность программы: физкультурно-спортивная</w:t>
      </w:r>
    </w:p>
    <w:p w:rsidR="00AE566D" w:rsidRDefault="00C00086">
      <w:pPr>
        <w:pStyle w:val="a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Уровень программы: стартовый</w:t>
      </w:r>
    </w:p>
    <w:p w:rsidR="00AE566D" w:rsidRDefault="00AE566D">
      <w:pPr>
        <w:pStyle w:val="a5"/>
        <w:rPr>
          <w:sz w:val="24"/>
          <w:szCs w:val="24"/>
        </w:rPr>
      </w:pPr>
    </w:p>
    <w:p w:rsidR="00AE566D" w:rsidRDefault="00AE566D">
      <w:pPr>
        <w:pStyle w:val="a5"/>
        <w:rPr>
          <w:sz w:val="24"/>
          <w:szCs w:val="24"/>
        </w:rPr>
      </w:pPr>
    </w:p>
    <w:p w:rsidR="00AE566D" w:rsidRDefault="00AE566D">
      <w:pPr>
        <w:pStyle w:val="a5"/>
        <w:rPr>
          <w:sz w:val="24"/>
          <w:szCs w:val="24"/>
        </w:rPr>
      </w:pPr>
    </w:p>
    <w:p w:rsidR="00AE566D" w:rsidRDefault="00AE566D">
      <w:pPr>
        <w:pStyle w:val="a5"/>
        <w:rPr>
          <w:sz w:val="24"/>
          <w:szCs w:val="24"/>
        </w:rPr>
      </w:pPr>
    </w:p>
    <w:p w:rsidR="00AE566D" w:rsidRDefault="00AE566D">
      <w:pPr>
        <w:pStyle w:val="a5"/>
        <w:rPr>
          <w:sz w:val="24"/>
          <w:szCs w:val="24"/>
        </w:rPr>
      </w:pPr>
    </w:p>
    <w:p w:rsidR="00AE566D" w:rsidRDefault="00AE566D">
      <w:pPr>
        <w:pStyle w:val="a5"/>
        <w:rPr>
          <w:sz w:val="24"/>
          <w:szCs w:val="24"/>
        </w:rPr>
      </w:pPr>
    </w:p>
    <w:p w:rsidR="00AE566D" w:rsidRDefault="00AE566D">
      <w:pPr>
        <w:pStyle w:val="a5"/>
        <w:rPr>
          <w:sz w:val="24"/>
          <w:szCs w:val="24"/>
        </w:rPr>
      </w:pPr>
    </w:p>
    <w:p w:rsidR="00AE566D" w:rsidRDefault="00C00086">
      <w:pPr>
        <w:rPr>
          <w:color w:val="FF0000"/>
          <w:u w:val="single" w:color="FF0000"/>
        </w:rPr>
      </w:pPr>
      <w:r>
        <w:t>Возраст детей: 7 -10 лет</w:t>
      </w:r>
    </w:p>
    <w:p w:rsidR="00AE566D" w:rsidRDefault="00C00086">
      <w:r>
        <w:t xml:space="preserve">Срок реализации: 3 дня </w:t>
      </w:r>
    </w:p>
    <w:p w:rsidR="00AE566D" w:rsidRDefault="00AE566D">
      <w:pPr>
        <w:pStyle w:val="a6"/>
        <w:spacing w:before="0"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E566D" w:rsidRDefault="00C00086">
      <w:pPr>
        <w:pStyle w:val="a6"/>
        <w:spacing w:before="0" w:after="0"/>
        <w:ind w:left="3540"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Автор - составитель:</w:t>
      </w:r>
    </w:p>
    <w:p w:rsidR="00AE566D" w:rsidRDefault="00C00086">
      <w:pPr>
        <w:pStyle w:val="a6"/>
        <w:spacing w:before="0" w:after="0"/>
        <w:jc w:val="right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педагог дополнительного образования</w:t>
      </w:r>
    </w:p>
    <w:p w:rsidR="00AE566D" w:rsidRDefault="00DA1BFB" w:rsidP="00DA1BFB">
      <w:pPr>
        <w:pStyle w:val="a6"/>
        <w:spacing w:before="0" w:after="0"/>
        <w:jc w:val="right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proofErr w:type="spellStart"/>
      <w:r>
        <w:rPr>
          <w:rFonts w:ascii="Times New Roman" w:hAnsi="Times New Roman"/>
          <w:b w:val="0"/>
          <w:bCs w:val="0"/>
          <w:sz w:val="24"/>
          <w:szCs w:val="24"/>
        </w:rPr>
        <w:t>Газиев</w:t>
      </w:r>
      <w:proofErr w:type="spellEnd"/>
      <w:r>
        <w:rPr>
          <w:rFonts w:ascii="Times New Roman" w:hAnsi="Times New Roman"/>
          <w:b w:val="0"/>
          <w:bCs w:val="0"/>
          <w:sz w:val="24"/>
          <w:szCs w:val="24"/>
        </w:rPr>
        <w:t xml:space="preserve"> Казбек </w:t>
      </w:r>
      <w:proofErr w:type="spellStart"/>
      <w:r>
        <w:rPr>
          <w:rFonts w:ascii="Times New Roman" w:hAnsi="Times New Roman"/>
          <w:b w:val="0"/>
          <w:bCs w:val="0"/>
          <w:sz w:val="24"/>
          <w:szCs w:val="24"/>
        </w:rPr>
        <w:t>Хаваж</w:t>
      </w:r>
      <w:proofErr w:type="spellEnd"/>
      <w:r>
        <w:rPr>
          <w:rFonts w:ascii="Times New Roman" w:hAnsi="Times New Roman"/>
          <w:b w:val="0"/>
          <w:bCs w:val="0"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b w:val="0"/>
          <w:bCs w:val="0"/>
          <w:sz w:val="24"/>
          <w:szCs w:val="24"/>
        </w:rPr>
        <w:t>Баудиевич</w:t>
      </w:r>
      <w:proofErr w:type="spellEnd"/>
    </w:p>
    <w:p w:rsidR="00AE566D" w:rsidRDefault="00AE566D">
      <w:pPr>
        <w:pStyle w:val="a6"/>
        <w:spacing w:before="0" w:after="0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</w:p>
    <w:p w:rsidR="00AE566D" w:rsidRDefault="00AE566D">
      <w:pPr>
        <w:pStyle w:val="a6"/>
        <w:spacing w:before="0" w:after="0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</w:p>
    <w:p w:rsidR="00AE566D" w:rsidRDefault="00AE566D">
      <w:pPr>
        <w:pStyle w:val="a6"/>
        <w:spacing w:before="0" w:after="0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</w:p>
    <w:p w:rsidR="00AE566D" w:rsidRDefault="00AE566D">
      <w:pPr>
        <w:pStyle w:val="a6"/>
        <w:spacing w:before="0" w:after="0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</w:p>
    <w:p w:rsidR="00AE566D" w:rsidRDefault="00AE566D">
      <w:pPr>
        <w:pStyle w:val="a6"/>
        <w:spacing w:before="0" w:after="0"/>
        <w:jc w:val="left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</w:p>
    <w:p w:rsidR="00AE566D" w:rsidRDefault="00AE566D">
      <w:pPr>
        <w:pStyle w:val="a6"/>
        <w:spacing w:before="0" w:after="0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</w:p>
    <w:p w:rsidR="00AE566D" w:rsidRDefault="00AE566D">
      <w:pPr>
        <w:pStyle w:val="a6"/>
        <w:spacing w:before="0" w:after="0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</w:p>
    <w:p w:rsidR="00AE566D" w:rsidRDefault="00AE566D">
      <w:pPr>
        <w:pStyle w:val="a6"/>
        <w:spacing w:before="0" w:after="0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</w:p>
    <w:p w:rsidR="00AE566D" w:rsidRDefault="00AE566D">
      <w:pPr>
        <w:pStyle w:val="a6"/>
        <w:spacing w:before="0" w:after="0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</w:p>
    <w:p w:rsidR="00AE566D" w:rsidRDefault="00AE566D">
      <w:pPr>
        <w:pStyle w:val="a6"/>
        <w:spacing w:before="0" w:after="0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</w:p>
    <w:p w:rsidR="00AE566D" w:rsidRDefault="00AE566D">
      <w:pPr>
        <w:pStyle w:val="a6"/>
        <w:spacing w:before="0" w:after="0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</w:p>
    <w:p w:rsidR="00AE566D" w:rsidRDefault="00AE566D">
      <w:pPr>
        <w:pStyle w:val="a6"/>
        <w:spacing w:before="0" w:after="0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</w:p>
    <w:p w:rsidR="00AE566D" w:rsidRDefault="00C00086">
      <w:pPr>
        <w:pStyle w:val="a6"/>
        <w:spacing w:before="0" w:after="0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lastRenderedPageBreak/>
        <w:t xml:space="preserve">г. Грозный, 2025 г. </w:t>
      </w:r>
    </w:p>
    <w:p w:rsidR="00AE566D" w:rsidRDefault="00AE566D">
      <w:pPr>
        <w:pStyle w:val="a7"/>
        <w:spacing w:before="0" w:after="0" w:line="276" w:lineRule="auto"/>
        <w:jc w:val="both"/>
        <w:rPr>
          <w:b/>
          <w:bCs/>
          <w:shd w:val="clear" w:color="auto" w:fill="FFFFFF"/>
        </w:rPr>
      </w:pPr>
    </w:p>
    <w:p w:rsidR="00AE566D" w:rsidRDefault="00C00086">
      <w:pPr>
        <w:ind w:left="33"/>
      </w:pPr>
      <w:r>
        <w:t xml:space="preserve">Программа прошла внутреннюю экспертизу и рекомендована к реализации в МБОУ «СОШ № </w:t>
      </w:r>
      <w:r w:rsidR="00DA1BFB">
        <w:t>28</w:t>
      </w:r>
      <w:r>
        <w:t>»</w:t>
      </w:r>
    </w:p>
    <w:p w:rsidR="00AE566D" w:rsidRDefault="00C00086">
      <w:pPr>
        <w:ind w:left="33"/>
      </w:pPr>
      <w:r>
        <w:t>г. Грозного</w:t>
      </w:r>
    </w:p>
    <w:p w:rsidR="00AE566D" w:rsidRDefault="00C00086">
      <w:pPr>
        <w:pStyle w:val="a5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Экспертное заключение   </w:t>
      </w:r>
      <w:r>
        <w:rPr>
          <w:sz w:val="24"/>
          <w:szCs w:val="24"/>
          <w:u w:val="single"/>
        </w:rPr>
        <w:t>№   от «</w:t>
      </w:r>
      <w:r w:rsidR="00DA1BFB">
        <w:rPr>
          <w:sz w:val="24"/>
          <w:szCs w:val="24"/>
          <w:u w:val="single"/>
        </w:rPr>
        <w:t>20</w:t>
      </w:r>
      <w:r w:rsidR="007B7D71">
        <w:rPr>
          <w:sz w:val="24"/>
          <w:szCs w:val="24"/>
          <w:u w:val="single"/>
        </w:rPr>
        <w:t xml:space="preserve">» </w:t>
      </w:r>
      <w:r w:rsidR="00DA1BFB">
        <w:rPr>
          <w:sz w:val="24"/>
          <w:szCs w:val="24"/>
          <w:u w:val="single"/>
        </w:rPr>
        <w:t>июня</w:t>
      </w:r>
      <w:r>
        <w:rPr>
          <w:sz w:val="24"/>
          <w:szCs w:val="24"/>
          <w:u w:val="single"/>
        </w:rPr>
        <w:t xml:space="preserve">  2025 г.</w:t>
      </w:r>
    </w:p>
    <w:p w:rsidR="00AE566D" w:rsidRDefault="00C00086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Эксперт: </w:t>
      </w:r>
      <w:proofErr w:type="spellStart"/>
      <w:r w:rsidR="00DA1BFB">
        <w:rPr>
          <w:sz w:val="24"/>
          <w:szCs w:val="24"/>
          <w:u w:val="single"/>
        </w:rPr>
        <w:t>Абубакарова</w:t>
      </w:r>
      <w:proofErr w:type="spellEnd"/>
      <w:r w:rsidR="00DA1BFB">
        <w:rPr>
          <w:sz w:val="24"/>
          <w:szCs w:val="24"/>
          <w:u w:val="single"/>
        </w:rPr>
        <w:t xml:space="preserve"> </w:t>
      </w:r>
      <w:proofErr w:type="spellStart"/>
      <w:r w:rsidR="00DA1BFB">
        <w:rPr>
          <w:sz w:val="24"/>
          <w:szCs w:val="24"/>
          <w:u w:val="single"/>
        </w:rPr>
        <w:t>Зарета</w:t>
      </w:r>
      <w:proofErr w:type="spellEnd"/>
      <w:r w:rsidR="00DA1BFB">
        <w:rPr>
          <w:sz w:val="24"/>
          <w:szCs w:val="24"/>
          <w:u w:val="single"/>
        </w:rPr>
        <w:t xml:space="preserve"> Руслановна </w:t>
      </w:r>
      <w:r>
        <w:rPr>
          <w:sz w:val="24"/>
          <w:szCs w:val="24"/>
          <w:u w:val="single"/>
        </w:rPr>
        <w:t xml:space="preserve"> </w:t>
      </w:r>
      <w:r w:rsidR="007B7D71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заместитель директора по воспитательной работе </w:t>
      </w:r>
    </w:p>
    <w:p w:rsidR="00AE566D" w:rsidRDefault="00AE566D">
      <w:pPr>
        <w:jc w:val="center"/>
        <w:rPr>
          <w:b/>
          <w:bCs/>
          <w:sz w:val="28"/>
          <w:szCs w:val="28"/>
        </w:rPr>
      </w:pPr>
    </w:p>
    <w:p w:rsidR="00AE566D" w:rsidRDefault="00AE566D">
      <w:pPr>
        <w:jc w:val="center"/>
        <w:rPr>
          <w:b/>
          <w:bCs/>
          <w:sz w:val="28"/>
          <w:szCs w:val="28"/>
        </w:rPr>
      </w:pPr>
    </w:p>
    <w:p w:rsidR="00AE566D" w:rsidRDefault="00AE566D">
      <w:pPr>
        <w:jc w:val="center"/>
        <w:rPr>
          <w:b/>
          <w:bCs/>
          <w:sz w:val="28"/>
          <w:szCs w:val="28"/>
        </w:rPr>
      </w:pPr>
    </w:p>
    <w:p w:rsidR="00AE566D" w:rsidRDefault="00AE566D">
      <w:pPr>
        <w:jc w:val="center"/>
        <w:rPr>
          <w:b/>
          <w:bCs/>
          <w:sz w:val="28"/>
          <w:szCs w:val="28"/>
        </w:rPr>
      </w:pPr>
    </w:p>
    <w:p w:rsidR="00AE566D" w:rsidRDefault="00AE566D">
      <w:pPr>
        <w:jc w:val="center"/>
        <w:rPr>
          <w:b/>
          <w:bCs/>
          <w:sz w:val="28"/>
          <w:szCs w:val="28"/>
        </w:rPr>
      </w:pPr>
    </w:p>
    <w:p w:rsidR="00AE566D" w:rsidRDefault="00AE566D">
      <w:pPr>
        <w:jc w:val="center"/>
        <w:rPr>
          <w:b/>
          <w:bCs/>
          <w:sz w:val="28"/>
          <w:szCs w:val="28"/>
        </w:rPr>
      </w:pPr>
    </w:p>
    <w:p w:rsidR="00AE566D" w:rsidRDefault="00AE566D">
      <w:pPr>
        <w:jc w:val="center"/>
        <w:rPr>
          <w:b/>
          <w:bCs/>
          <w:sz w:val="28"/>
          <w:szCs w:val="28"/>
        </w:rPr>
      </w:pPr>
    </w:p>
    <w:p w:rsidR="00AE566D" w:rsidRDefault="00AE566D">
      <w:pPr>
        <w:jc w:val="center"/>
        <w:rPr>
          <w:b/>
          <w:bCs/>
          <w:sz w:val="28"/>
          <w:szCs w:val="28"/>
        </w:rPr>
      </w:pPr>
    </w:p>
    <w:p w:rsidR="00AE566D" w:rsidRDefault="00AE566D">
      <w:pPr>
        <w:jc w:val="center"/>
        <w:rPr>
          <w:b/>
          <w:bCs/>
          <w:sz w:val="28"/>
          <w:szCs w:val="28"/>
        </w:rPr>
      </w:pPr>
    </w:p>
    <w:p w:rsidR="00AE566D" w:rsidRDefault="00AE566D">
      <w:pPr>
        <w:jc w:val="center"/>
        <w:rPr>
          <w:b/>
          <w:bCs/>
          <w:sz w:val="28"/>
          <w:szCs w:val="28"/>
        </w:rPr>
      </w:pPr>
    </w:p>
    <w:p w:rsidR="00AE566D" w:rsidRDefault="00AE566D">
      <w:pPr>
        <w:jc w:val="center"/>
        <w:rPr>
          <w:b/>
          <w:bCs/>
          <w:sz w:val="28"/>
          <w:szCs w:val="28"/>
        </w:rPr>
      </w:pPr>
    </w:p>
    <w:p w:rsidR="00AE566D" w:rsidRDefault="00AE566D">
      <w:pPr>
        <w:jc w:val="center"/>
        <w:rPr>
          <w:b/>
          <w:bCs/>
          <w:sz w:val="28"/>
          <w:szCs w:val="28"/>
        </w:rPr>
      </w:pPr>
    </w:p>
    <w:p w:rsidR="00AE566D" w:rsidRDefault="00AE566D">
      <w:pPr>
        <w:jc w:val="center"/>
        <w:rPr>
          <w:b/>
          <w:bCs/>
          <w:sz w:val="28"/>
          <w:szCs w:val="28"/>
        </w:rPr>
      </w:pPr>
    </w:p>
    <w:p w:rsidR="00AE566D" w:rsidRDefault="00AE566D">
      <w:pPr>
        <w:jc w:val="center"/>
        <w:rPr>
          <w:b/>
          <w:bCs/>
          <w:sz w:val="28"/>
          <w:szCs w:val="28"/>
        </w:rPr>
      </w:pPr>
    </w:p>
    <w:p w:rsidR="00AE566D" w:rsidRDefault="00AE566D">
      <w:pPr>
        <w:jc w:val="center"/>
        <w:rPr>
          <w:b/>
          <w:bCs/>
          <w:sz w:val="28"/>
          <w:szCs w:val="28"/>
        </w:rPr>
      </w:pPr>
    </w:p>
    <w:p w:rsidR="00AE566D" w:rsidRDefault="00AE566D">
      <w:pPr>
        <w:jc w:val="center"/>
        <w:rPr>
          <w:b/>
          <w:bCs/>
          <w:sz w:val="28"/>
          <w:szCs w:val="28"/>
        </w:rPr>
      </w:pPr>
    </w:p>
    <w:p w:rsidR="00AE566D" w:rsidRDefault="00AE566D">
      <w:pPr>
        <w:jc w:val="center"/>
        <w:rPr>
          <w:b/>
          <w:bCs/>
          <w:sz w:val="28"/>
          <w:szCs w:val="28"/>
        </w:rPr>
      </w:pPr>
    </w:p>
    <w:p w:rsidR="00AE566D" w:rsidRDefault="00AE566D">
      <w:pPr>
        <w:jc w:val="center"/>
        <w:rPr>
          <w:b/>
          <w:bCs/>
          <w:sz w:val="28"/>
          <w:szCs w:val="28"/>
        </w:rPr>
      </w:pPr>
    </w:p>
    <w:p w:rsidR="00AE566D" w:rsidRDefault="00AE566D">
      <w:pPr>
        <w:jc w:val="center"/>
        <w:rPr>
          <w:b/>
          <w:bCs/>
          <w:sz w:val="28"/>
          <w:szCs w:val="28"/>
        </w:rPr>
      </w:pPr>
    </w:p>
    <w:p w:rsidR="00AE566D" w:rsidRDefault="00AE566D">
      <w:pPr>
        <w:jc w:val="center"/>
        <w:rPr>
          <w:b/>
          <w:bCs/>
          <w:sz w:val="28"/>
          <w:szCs w:val="28"/>
        </w:rPr>
      </w:pPr>
    </w:p>
    <w:p w:rsidR="00AE566D" w:rsidRDefault="00AE566D">
      <w:pPr>
        <w:jc w:val="center"/>
        <w:rPr>
          <w:b/>
          <w:bCs/>
          <w:sz w:val="28"/>
          <w:szCs w:val="28"/>
        </w:rPr>
      </w:pPr>
    </w:p>
    <w:p w:rsidR="00AE566D" w:rsidRDefault="00AE566D">
      <w:pPr>
        <w:jc w:val="center"/>
        <w:rPr>
          <w:b/>
          <w:bCs/>
          <w:sz w:val="28"/>
          <w:szCs w:val="28"/>
        </w:rPr>
      </w:pPr>
    </w:p>
    <w:p w:rsidR="00AE566D" w:rsidRDefault="00AE566D">
      <w:pPr>
        <w:jc w:val="center"/>
        <w:rPr>
          <w:b/>
          <w:bCs/>
          <w:sz w:val="28"/>
          <w:szCs w:val="28"/>
        </w:rPr>
      </w:pPr>
    </w:p>
    <w:p w:rsidR="00AE566D" w:rsidRDefault="00AE566D">
      <w:pPr>
        <w:jc w:val="center"/>
        <w:rPr>
          <w:b/>
          <w:bCs/>
          <w:sz w:val="28"/>
          <w:szCs w:val="28"/>
        </w:rPr>
      </w:pPr>
    </w:p>
    <w:p w:rsidR="00AE566D" w:rsidRDefault="00AE566D">
      <w:pPr>
        <w:jc w:val="center"/>
        <w:rPr>
          <w:b/>
          <w:bCs/>
          <w:sz w:val="28"/>
          <w:szCs w:val="28"/>
        </w:rPr>
      </w:pPr>
    </w:p>
    <w:p w:rsidR="00AE566D" w:rsidRDefault="00AE566D">
      <w:pPr>
        <w:pStyle w:val="10"/>
        <w:spacing w:before="67"/>
        <w:ind w:left="3809"/>
        <w:rPr>
          <w:b w:val="0"/>
          <w:bCs w:val="0"/>
          <w:shd w:val="clear" w:color="auto" w:fill="FFFFFF"/>
        </w:rPr>
      </w:pPr>
    </w:p>
    <w:p w:rsidR="00AE566D" w:rsidRDefault="00AE566D">
      <w:pPr>
        <w:pStyle w:val="10"/>
        <w:spacing w:before="67"/>
        <w:ind w:left="3809"/>
        <w:rPr>
          <w:b w:val="0"/>
          <w:bCs w:val="0"/>
          <w:shd w:val="clear" w:color="auto" w:fill="FFFFFF"/>
        </w:rPr>
      </w:pPr>
    </w:p>
    <w:p w:rsidR="00AE566D" w:rsidRDefault="00AE566D">
      <w:pPr>
        <w:pStyle w:val="10"/>
        <w:spacing w:before="67"/>
        <w:ind w:left="3809"/>
        <w:rPr>
          <w:b w:val="0"/>
          <w:bCs w:val="0"/>
          <w:shd w:val="clear" w:color="auto" w:fill="FFFFFF"/>
        </w:rPr>
      </w:pPr>
    </w:p>
    <w:p w:rsidR="00AE566D" w:rsidRDefault="00AE566D">
      <w:pPr>
        <w:pStyle w:val="10"/>
        <w:spacing w:before="67"/>
        <w:ind w:left="3809"/>
        <w:rPr>
          <w:b w:val="0"/>
          <w:bCs w:val="0"/>
          <w:shd w:val="clear" w:color="auto" w:fill="FFFFFF"/>
        </w:rPr>
      </w:pPr>
    </w:p>
    <w:p w:rsidR="00AE566D" w:rsidRDefault="00AE566D">
      <w:pPr>
        <w:pStyle w:val="10"/>
        <w:spacing w:before="67"/>
        <w:ind w:left="3809"/>
        <w:rPr>
          <w:b w:val="0"/>
          <w:bCs w:val="0"/>
          <w:shd w:val="clear" w:color="auto" w:fill="FFFFFF"/>
        </w:rPr>
      </w:pPr>
    </w:p>
    <w:p w:rsidR="00AE566D" w:rsidRDefault="00AE566D">
      <w:pPr>
        <w:pStyle w:val="10"/>
        <w:spacing w:before="67"/>
        <w:ind w:left="3809"/>
        <w:rPr>
          <w:b w:val="0"/>
          <w:bCs w:val="0"/>
          <w:shd w:val="clear" w:color="auto" w:fill="FFFFFF"/>
        </w:rPr>
      </w:pPr>
    </w:p>
    <w:p w:rsidR="00AE566D" w:rsidRDefault="00C00086">
      <w:pPr>
        <w:pStyle w:val="10"/>
        <w:spacing w:before="67"/>
        <w:ind w:left="3809"/>
        <w:rPr>
          <w:b w:val="0"/>
          <w:bCs w:val="0"/>
          <w:shd w:val="clear" w:color="auto" w:fill="FFFFFF"/>
        </w:rPr>
      </w:pPr>
      <w:r>
        <w:rPr>
          <w:b w:val="0"/>
          <w:bCs w:val="0"/>
          <w:shd w:val="clear" w:color="auto" w:fill="FFFFFF"/>
        </w:rPr>
        <w:tab/>
      </w:r>
    </w:p>
    <w:p w:rsidR="00AE566D" w:rsidRDefault="00AE566D">
      <w:pPr>
        <w:pStyle w:val="10"/>
        <w:spacing w:before="67"/>
        <w:ind w:left="3809"/>
        <w:rPr>
          <w:b w:val="0"/>
          <w:bCs w:val="0"/>
          <w:shd w:val="clear" w:color="auto" w:fill="FFFFFF"/>
        </w:rPr>
      </w:pPr>
    </w:p>
    <w:p w:rsidR="00AE566D" w:rsidRDefault="00AE566D">
      <w:pPr>
        <w:pStyle w:val="10"/>
        <w:spacing w:before="67"/>
        <w:ind w:left="3809"/>
        <w:rPr>
          <w:b w:val="0"/>
          <w:bCs w:val="0"/>
          <w:shd w:val="clear" w:color="auto" w:fill="FFFFFF"/>
        </w:rPr>
      </w:pPr>
    </w:p>
    <w:p w:rsidR="00AE566D" w:rsidRDefault="00AE566D" w:rsidP="00DA1BFB">
      <w:pPr>
        <w:pStyle w:val="10"/>
        <w:spacing w:before="67"/>
        <w:ind w:left="0"/>
        <w:rPr>
          <w:b w:val="0"/>
          <w:bCs w:val="0"/>
          <w:shd w:val="clear" w:color="auto" w:fill="FFFFFF"/>
        </w:rPr>
      </w:pPr>
    </w:p>
    <w:p w:rsidR="00AE566D" w:rsidRDefault="00AE566D">
      <w:pPr>
        <w:pStyle w:val="10"/>
        <w:spacing w:before="67"/>
        <w:ind w:left="3809"/>
        <w:rPr>
          <w:b w:val="0"/>
          <w:bCs w:val="0"/>
          <w:shd w:val="clear" w:color="auto" w:fill="FFFFFF"/>
        </w:rPr>
      </w:pPr>
    </w:p>
    <w:p w:rsidR="00AE566D" w:rsidRDefault="00C00086">
      <w:pPr>
        <w:jc w:val="both"/>
        <w:rPr>
          <w:b/>
          <w:bCs/>
        </w:rPr>
      </w:pPr>
      <w:r>
        <w:rPr>
          <w:b/>
          <w:bCs/>
        </w:rPr>
        <w:t>Раздел 1. Комплекс основных характеристик программы</w:t>
      </w:r>
    </w:p>
    <w:p w:rsidR="00AE566D" w:rsidRDefault="00C00086">
      <w:pPr>
        <w:jc w:val="both"/>
        <w:rPr>
          <w:b/>
          <w:bCs/>
        </w:rPr>
      </w:pPr>
      <w:r>
        <w:rPr>
          <w:b/>
          <w:bCs/>
        </w:rPr>
        <w:t>1.1. Нормативно-правовая база для разработки дополнительной общеобразовательной общеразвивающей программы:</w:t>
      </w:r>
    </w:p>
    <w:p w:rsidR="00AE566D" w:rsidRDefault="00C00086">
      <w:pPr>
        <w:pStyle w:val="a8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Федеральный закон Российской Федерации от 29 декабря 2012г. № 273-ФЗ «Об образовании в Российской Федерации» (далее – ФЗ № 273).</w:t>
      </w:r>
    </w:p>
    <w:p w:rsidR="00AE566D" w:rsidRDefault="00C00086">
      <w:pPr>
        <w:pStyle w:val="a8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Приказ Министерства просвещения РФ от 27 июля 2022г. N 629 «Об утверждении Порядка организации и осуществления образовательной деятельности по дополнительным общеобразовательным программам» (далее – приказ № 629).</w:t>
      </w:r>
    </w:p>
    <w:p w:rsidR="00AE566D" w:rsidRDefault="00C00086">
      <w:pPr>
        <w:pStyle w:val="a8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Приказ </w:t>
      </w:r>
      <w:proofErr w:type="spellStart"/>
      <w:r>
        <w:rPr>
          <w:sz w:val="24"/>
          <w:szCs w:val="24"/>
          <w:shd w:val="clear" w:color="auto" w:fill="FFFFFF"/>
        </w:rPr>
        <w:t>Минпросвещения</w:t>
      </w:r>
      <w:proofErr w:type="spellEnd"/>
      <w:r>
        <w:rPr>
          <w:sz w:val="24"/>
          <w:szCs w:val="24"/>
          <w:shd w:val="clear" w:color="auto" w:fill="FFFFFF"/>
        </w:rPr>
        <w:t xml:space="preserve"> России от 03.09.2019 N 467 «Об утверждении Целевой модели развития региональных систем дополнительного образования детей».</w:t>
      </w:r>
    </w:p>
    <w:p w:rsidR="00AE566D" w:rsidRDefault="00C00086">
      <w:pPr>
        <w:pStyle w:val="a8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Постановление Главного государственного санитарного врача Российской Федерации от 28.09.2020 № 28 "Об утверждении санитарных правил СП 2.4. 3648-20 "Санитарно-эпидемиологические требования к организациям воспитания и обучения, отдыха и оздоровления детей и молодежи".</w:t>
      </w:r>
    </w:p>
    <w:p w:rsidR="00AE566D" w:rsidRDefault="00C00086">
      <w:pPr>
        <w:jc w:val="both"/>
      </w:pPr>
      <w:r>
        <w:rPr>
          <w:b/>
          <w:bCs/>
        </w:rPr>
        <w:t xml:space="preserve">1.2. Направленность программы – </w:t>
      </w:r>
      <w:r>
        <w:t>физкультурно-спортивная. Направленность программы «Шахматы» обусловлена её содержанием, направленным на формирование у детей основ шахматной культуры как вида спорта, развитие интереса к соревновательной деятельности, а также воспитание личностных качеств, необходимых спортсмену. Программа обеспечивает начальный уровень подготовки, достаточный для дальнейшего включения ребёнка в систематические спортивные занятия шахматами.</w:t>
      </w:r>
    </w:p>
    <w:p w:rsidR="00AE566D" w:rsidRDefault="00C00086">
      <w:pPr>
        <w:jc w:val="both"/>
      </w:pPr>
      <w:r>
        <w:rPr>
          <w:b/>
          <w:bCs/>
        </w:rPr>
        <w:t xml:space="preserve">1.3. Уровень программы – стартовый </w:t>
      </w:r>
      <w:r>
        <w:t xml:space="preserve">в соответствии с Методическими рекомендациями по проектированию дополнительных общеразвивающих программ (включая </w:t>
      </w:r>
      <w:proofErr w:type="spellStart"/>
      <w:r>
        <w:t>разноуровневые</w:t>
      </w:r>
      <w:proofErr w:type="spellEnd"/>
      <w:r>
        <w:t xml:space="preserve"> программы) министерства образования и науки РФ (письмо от 18 ноября 2015 г. № 09-3242).</w:t>
      </w:r>
    </w:p>
    <w:p w:rsidR="00AE566D" w:rsidRDefault="00C00086">
      <w:pPr>
        <w:jc w:val="both"/>
        <w:rPr>
          <w:b/>
          <w:bCs/>
        </w:rPr>
      </w:pPr>
      <w:r>
        <w:rPr>
          <w:b/>
          <w:bCs/>
        </w:rPr>
        <w:t>1.4. Актуальность программы.</w:t>
      </w:r>
    </w:p>
    <w:p w:rsidR="00AE566D" w:rsidRDefault="00C00086">
      <w:pPr>
        <w:ind w:firstLine="708"/>
        <w:jc w:val="both"/>
      </w:pPr>
      <w:r>
        <w:t>Шахматы — это не только игра, доставляющая детям много радости, удовольствия, но и действенное, эффективное средство их умственного развития. Процесс обучения азам шахматной игры способствует развитию у детей способности ориентироваться на плоскости, развитию аналитико-синтетической деятельности, мышления, суждений, умозаключений, учит ребенка запоминать, сравнивать, обобщать, предвидеть результаты своей деятельности и т.п.</w:t>
      </w:r>
    </w:p>
    <w:p w:rsidR="00AE566D" w:rsidRDefault="00C00086">
      <w:pPr>
        <w:ind w:firstLine="708"/>
        <w:jc w:val="both"/>
      </w:pPr>
      <w:r>
        <w:t>В.А. Сухомлинский писал:</w:t>
      </w:r>
      <w:r>
        <w:tab/>
        <w:t>«Уже</w:t>
      </w:r>
      <w:r>
        <w:tab/>
        <w:t>в дошкольном</w:t>
      </w:r>
      <w:r>
        <w:tab/>
        <w:t xml:space="preserve"> возрасте среди детей выделяются теоретики, мечтатели». Шахматы необходимы и теоретикам, и мечтателям. Теоретикам они помогут отточить их логический аппарат, а у мечтателей они позволят создать столь необходимый для учёбы в школе баланс.</w:t>
      </w:r>
    </w:p>
    <w:p w:rsidR="00AE566D" w:rsidRDefault="00C00086">
      <w:pPr>
        <w:jc w:val="both"/>
        <w:rPr>
          <w:b/>
          <w:bCs/>
        </w:rPr>
      </w:pPr>
      <w:r>
        <w:rPr>
          <w:b/>
          <w:bCs/>
        </w:rPr>
        <w:t>1.5. Отличительные особенности.</w:t>
      </w:r>
    </w:p>
    <w:p w:rsidR="00AE566D" w:rsidRDefault="00C00086">
      <w:pPr>
        <w:ind w:firstLine="708"/>
        <w:jc w:val="both"/>
      </w:pPr>
      <w:r>
        <w:t>Отличительной особенностью данной программы является её целостный и доступный подход к шахматам как к многогранному виду деятельности, сочетающему в себе элементы спорта, науки и искусства в сжатом, но содержательном формате.</w:t>
      </w:r>
    </w:p>
    <w:p w:rsidR="00AE566D" w:rsidRDefault="00C00086">
      <w:pPr>
        <w:ind w:firstLine="708"/>
        <w:jc w:val="both"/>
      </w:pPr>
      <w:r>
        <w:t>Программа ориентирована не только на знакомство с базовыми правилами игры, но и на формирование представления о шахматах как о виде спорта с элементами соревнований, системой турниров и спортивной этикой; развитие интеллектуальных и волевых качеств, таких как логика, стратегическое мышление, самоконтроль и терпение; формирование культуры поведения и основ этики во взаимодействии с соперником за шахматной доской.</w:t>
      </w:r>
    </w:p>
    <w:p w:rsidR="00AE566D" w:rsidRDefault="00C00086">
      <w:pPr>
        <w:ind w:firstLine="708"/>
        <w:jc w:val="both"/>
      </w:pPr>
      <w:r>
        <w:t>Таким образом, программа не ограничивается обучением правилам, а способствует формированию начального шахматного мышления, интереса к интеллектуальному спорту и пониманию шахмат как культурного феномена.</w:t>
      </w:r>
    </w:p>
    <w:p w:rsidR="00AE566D" w:rsidRDefault="00C00086">
      <w:pPr>
        <w:jc w:val="both"/>
        <w:rPr>
          <w:b/>
          <w:bCs/>
        </w:rPr>
      </w:pPr>
      <w:r>
        <w:rPr>
          <w:b/>
          <w:bCs/>
        </w:rPr>
        <w:t>1.6. Цель и задачи программы.</w:t>
      </w:r>
    </w:p>
    <w:p w:rsidR="00AE566D" w:rsidRDefault="00C00086">
      <w:pPr>
        <w:jc w:val="both"/>
      </w:pPr>
      <w:r>
        <w:rPr>
          <w:b/>
          <w:bCs/>
        </w:rPr>
        <w:lastRenderedPageBreak/>
        <w:t>Цели:</w:t>
      </w:r>
      <w:r>
        <w:t xml:space="preserve"> создание условий для первоначального знакомства детей 7–10 лет с шахматами как видом спорта, формирование устойчивого интереса к шахматной деятельности через освоение базовых правил игры, понимание основ шахматной борьбы, турнирных правил и норм поведения за шахматной доской.</w:t>
      </w:r>
    </w:p>
    <w:p w:rsidR="00AE566D" w:rsidRDefault="00C00086">
      <w:pPr>
        <w:jc w:val="both"/>
        <w:rPr>
          <w:b/>
          <w:bCs/>
        </w:rPr>
      </w:pPr>
      <w:r>
        <w:rPr>
          <w:b/>
          <w:bCs/>
        </w:rPr>
        <w:t>Задачи:</w:t>
      </w:r>
    </w:p>
    <w:p w:rsidR="00AE566D" w:rsidRDefault="00C00086">
      <w:pPr>
        <w:jc w:val="both"/>
        <w:rPr>
          <w:b/>
          <w:bCs/>
        </w:rPr>
      </w:pPr>
      <w:r>
        <w:rPr>
          <w:b/>
          <w:bCs/>
        </w:rPr>
        <w:t>Воспитательные:</w:t>
      </w:r>
    </w:p>
    <w:p w:rsidR="00AE566D" w:rsidRDefault="00C00086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формировать уважительное отношение к сопернику, развивать навыки культурного и этичного поведения во время шахматной партии;</w:t>
      </w:r>
    </w:p>
    <w:p w:rsidR="00AE566D" w:rsidRDefault="00AE566D">
      <w:pPr>
        <w:jc w:val="both"/>
      </w:pPr>
    </w:p>
    <w:p w:rsidR="00AE566D" w:rsidRDefault="00C00086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воспитывать усидчивость, терпение, целеустремлённость и самодисциплину как важные личностные качества, необходимые для успешной шахматной игры и вне её;</w:t>
      </w:r>
    </w:p>
    <w:p w:rsidR="00AE566D" w:rsidRDefault="00C00086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развивать интерес к интеллектуальной и спортивной деятельности, формировать позитивную мотивацию к участию в шахматных мероприятиях и турнирах;</w:t>
      </w:r>
    </w:p>
    <w:p w:rsidR="00AE566D" w:rsidRDefault="00C00086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формировать навыки честной и справедливой игры, понимание ценности соблюдения правил и спортивной этики;</w:t>
      </w:r>
    </w:p>
    <w:p w:rsidR="00AE566D" w:rsidRDefault="00C00086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способствовать развитию культуры поведения в коллективе, умению взаимодействовать со сверстниками в условиях как соревновательной, так и учебной деятельности.</w:t>
      </w:r>
    </w:p>
    <w:p w:rsidR="00AE566D" w:rsidRDefault="00C00086">
      <w:pPr>
        <w:jc w:val="both"/>
        <w:rPr>
          <w:b/>
          <w:bCs/>
        </w:rPr>
      </w:pPr>
      <w:r>
        <w:rPr>
          <w:b/>
          <w:bCs/>
        </w:rPr>
        <w:t>Образовательные:</w:t>
      </w:r>
    </w:p>
    <w:p w:rsidR="00AE566D" w:rsidRDefault="00C00086">
      <w:pPr>
        <w:pStyle w:val="a8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познакомить обучающихся с шахматами как видом спорта, науки и искусства, раскрыть их многосторонний характер и значение в культуре;</w:t>
      </w:r>
    </w:p>
    <w:p w:rsidR="00AE566D" w:rsidRDefault="00C00086">
      <w:pPr>
        <w:pStyle w:val="a8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обучить основам правил игры в шахматы, включая начальные ходы, правила хода фигур, условия окончания партии;</w:t>
      </w:r>
    </w:p>
    <w:p w:rsidR="00AE566D" w:rsidRDefault="00C00086">
      <w:pPr>
        <w:pStyle w:val="a8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познакомить с различными системами проведения шахматных турниров, формировать представление о структуре и регламенте шахматных соревнований;</w:t>
      </w:r>
    </w:p>
    <w:p w:rsidR="00AE566D" w:rsidRDefault="00C00086">
      <w:pPr>
        <w:pStyle w:val="a8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сформировать начальные представления о тактических и стратегических приёмах шахматной борьбы, показать особенности игрового мышления;</w:t>
      </w:r>
    </w:p>
    <w:p w:rsidR="00AE566D" w:rsidRDefault="00C00086">
      <w:pPr>
        <w:pStyle w:val="a8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обучить основам техники безопасности и правилам поведения во время занятий и шахматных партий.</w:t>
      </w:r>
    </w:p>
    <w:p w:rsidR="00AE566D" w:rsidRDefault="00C00086">
      <w:pPr>
        <w:jc w:val="both"/>
        <w:rPr>
          <w:b/>
          <w:bCs/>
        </w:rPr>
      </w:pPr>
      <w:r>
        <w:rPr>
          <w:b/>
          <w:bCs/>
        </w:rPr>
        <w:t>Развивающие:</w:t>
      </w:r>
    </w:p>
    <w:p w:rsidR="00AE566D" w:rsidRDefault="00C00086">
      <w:pPr>
        <w:pStyle w:val="a8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развивать логическое и стратегическое мышление, умение анализировать ситуацию и принимать обоснованные решения;</w:t>
      </w:r>
    </w:p>
    <w:p w:rsidR="00AE566D" w:rsidRDefault="00C00086">
      <w:pPr>
        <w:pStyle w:val="a8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формировать навыки концентрации внимания и зрительной памяти через изучение и воспроизведение шахматных позиций и ходов;</w:t>
      </w:r>
    </w:p>
    <w:p w:rsidR="00AE566D" w:rsidRDefault="00C00086">
      <w:pPr>
        <w:pStyle w:val="a8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развивать пространственное воображение и абстрактное мышление при работе с шахматной доской и фигурами;</w:t>
      </w:r>
    </w:p>
    <w:p w:rsidR="00AE566D" w:rsidRDefault="00C00086">
      <w:pPr>
        <w:pStyle w:val="a8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стимулировать познавательный интерес к шахматной игре, а также к элементам истории и культуры, связанным с шахматами;</w:t>
      </w:r>
    </w:p>
    <w:p w:rsidR="00AE566D" w:rsidRDefault="00C00086">
      <w:pPr>
        <w:pStyle w:val="a8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развивать коммуникативные навыки, умение взаимодействовать со сверстниками в условиях партнёрской и соревновательной деятельности.</w:t>
      </w:r>
    </w:p>
    <w:p w:rsidR="00AE566D" w:rsidRDefault="00C00086">
      <w:pPr>
        <w:jc w:val="both"/>
      </w:pPr>
      <w:r>
        <w:rPr>
          <w:b/>
          <w:bCs/>
        </w:rPr>
        <w:t>1.7. Категория обучающихся.</w:t>
      </w:r>
    </w:p>
    <w:p w:rsidR="00AE566D" w:rsidRDefault="00C00086">
      <w:pPr>
        <w:ind w:firstLine="567"/>
        <w:jc w:val="both"/>
        <w:rPr>
          <w:b/>
          <w:bCs/>
        </w:rPr>
      </w:pPr>
      <w:r>
        <w:t>Предп</w:t>
      </w:r>
      <w:r w:rsidR="00C441AA">
        <w:t>олагаемая наполняемость групп 25</w:t>
      </w:r>
      <w:r>
        <w:t xml:space="preserve"> человек, возраст детей в группе 7-10 лет. Зачисление в группы осуществляется по желанию ребенка и заявлению его родителей (законных представителей).</w:t>
      </w:r>
    </w:p>
    <w:p w:rsidR="00AE566D" w:rsidRDefault="00C00086">
      <w:pPr>
        <w:jc w:val="both"/>
        <w:rPr>
          <w:b/>
          <w:bCs/>
        </w:rPr>
      </w:pPr>
      <w:r>
        <w:rPr>
          <w:b/>
          <w:bCs/>
        </w:rPr>
        <w:t>1.8. Срок реализации и объем программы.</w:t>
      </w:r>
    </w:p>
    <w:p w:rsidR="00AE566D" w:rsidRDefault="00C00086">
      <w:pPr>
        <w:jc w:val="both"/>
      </w:pPr>
      <w:r>
        <w:t>Срок реализации программы – 3 дня. Объем программы – 9 часов.</w:t>
      </w:r>
    </w:p>
    <w:p w:rsidR="00AE566D" w:rsidRDefault="00C00086">
      <w:pPr>
        <w:jc w:val="both"/>
        <w:rPr>
          <w:b/>
          <w:bCs/>
        </w:rPr>
      </w:pPr>
      <w:r>
        <w:rPr>
          <w:b/>
          <w:bCs/>
        </w:rPr>
        <w:t>1.9. Формы и режим занятий.</w:t>
      </w:r>
    </w:p>
    <w:p w:rsidR="00AE566D" w:rsidRDefault="00C00086">
      <w:pPr>
        <w:jc w:val="both"/>
      </w:pPr>
      <w:r>
        <w:t>Основной формой является комбинированное занятие, которое включает в себя:</w:t>
      </w:r>
    </w:p>
    <w:p w:rsidR="00AE566D" w:rsidRDefault="00C00086">
      <w:pPr>
        <w:pStyle w:val="a8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организационный момент;</w:t>
      </w:r>
    </w:p>
    <w:p w:rsidR="00AE566D" w:rsidRDefault="00C00086">
      <w:pPr>
        <w:pStyle w:val="a8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проверку пройденного материала;</w:t>
      </w:r>
    </w:p>
    <w:p w:rsidR="00AE566D" w:rsidRDefault="00C00086">
      <w:pPr>
        <w:pStyle w:val="a8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изучение нового материала;</w:t>
      </w:r>
    </w:p>
    <w:p w:rsidR="00AE566D" w:rsidRDefault="00C00086">
      <w:pPr>
        <w:pStyle w:val="a8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практическую работу;</w:t>
      </w:r>
    </w:p>
    <w:p w:rsidR="00AE566D" w:rsidRDefault="00C00086">
      <w:pPr>
        <w:pStyle w:val="a8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индивидуальное консультирование;</w:t>
      </w:r>
    </w:p>
    <w:p w:rsidR="00AE566D" w:rsidRDefault="00C00086">
      <w:pPr>
        <w:pStyle w:val="a8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устранение ошибок по ходу выполнения работы;</w:t>
      </w:r>
    </w:p>
    <w:p w:rsidR="00AE566D" w:rsidRDefault="00C00086">
      <w:pPr>
        <w:pStyle w:val="a8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подведение итогов.</w:t>
      </w:r>
    </w:p>
    <w:p w:rsidR="00AE566D" w:rsidRDefault="00C00086">
      <w:pPr>
        <w:jc w:val="both"/>
      </w:pPr>
      <w:r>
        <w:t>Кружковая работа обеспечивает возможности и для осуществления более тесной связи и общения между детьми разных возрастов, встречающихся в условиях благоприятной эмоциональной обстановки, создающейся на основе общности интересов и духовных потребностей.</w:t>
      </w:r>
    </w:p>
    <w:p w:rsidR="00AE566D" w:rsidRDefault="00C00086">
      <w:pPr>
        <w:jc w:val="both"/>
      </w:pPr>
      <w:r>
        <w:rPr>
          <w:b/>
          <w:bCs/>
        </w:rPr>
        <w:t xml:space="preserve">Режим занятий: </w:t>
      </w:r>
      <w:r>
        <w:t>3 раза в неделю по 3 часа. Продолжительность занятия 45 минут с перерывом 15 минут.</w:t>
      </w:r>
    </w:p>
    <w:p w:rsidR="00AE566D" w:rsidRDefault="00C00086">
      <w:pPr>
        <w:jc w:val="both"/>
      </w:pPr>
      <w:r>
        <w:t>Для реализации программы используются такие форы ведения занятий как:</w:t>
      </w:r>
    </w:p>
    <w:p w:rsidR="00AE566D" w:rsidRDefault="00C00086">
      <w:pPr>
        <w:jc w:val="both"/>
      </w:pPr>
      <w:r>
        <w:rPr>
          <w:i/>
          <w:iCs/>
        </w:rPr>
        <w:t>Вводное время – </w:t>
      </w:r>
      <w:r>
        <w:t>педагог знакомит ребят с техникой безопасности, особенностями организации обучения и предлагаемой программой работы на занятии.</w:t>
      </w:r>
    </w:p>
    <w:p w:rsidR="00AE566D" w:rsidRDefault="00C00086">
      <w:pPr>
        <w:jc w:val="both"/>
      </w:pPr>
      <w:r>
        <w:rPr>
          <w:i/>
          <w:iCs/>
        </w:rPr>
        <w:t>Комбинированная форма ведения занятия –</w:t>
      </w:r>
      <w:r>
        <w:t> основная форма, проводится для решения нескольких учебных задач (обучение, практическое задание)</w:t>
      </w:r>
    </w:p>
    <w:p w:rsidR="00AE566D" w:rsidRDefault="00C00086">
      <w:pPr>
        <w:jc w:val="both"/>
      </w:pPr>
      <w:r>
        <w:rPr>
          <w:i/>
          <w:iCs/>
        </w:rPr>
        <w:t>Итоговое занятие – </w:t>
      </w:r>
      <w:r>
        <w:t>подводит итоги работы летней площадки (турнир).</w:t>
      </w:r>
    </w:p>
    <w:p w:rsidR="00AE566D" w:rsidRDefault="00C00086">
      <w:pPr>
        <w:jc w:val="both"/>
        <w:rPr>
          <w:b/>
          <w:bCs/>
        </w:rPr>
      </w:pPr>
      <w:r>
        <w:rPr>
          <w:b/>
          <w:bCs/>
        </w:rPr>
        <w:t>1.10. Планируемые результаты освоения программы:</w:t>
      </w:r>
    </w:p>
    <w:p w:rsidR="00AE566D" w:rsidRDefault="00C00086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Личностные результаты:</w:t>
      </w:r>
    </w:p>
    <w:p w:rsidR="00AE566D" w:rsidRDefault="00C00086">
      <w:pPr>
        <w:pStyle w:val="a8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познанию;</w:t>
      </w:r>
    </w:p>
    <w:p w:rsidR="00AE566D" w:rsidRDefault="00C00086">
      <w:pPr>
        <w:pStyle w:val="a8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мнению;</w:t>
      </w:r>
    </w:p>
    <w:p w:rsidR="00AE566D" w:rsidRDefault="00C00086">
      <w:pPr>
        <w:pStyle w:val="a8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 деятельности.</w:t>
      </w:r>
    </w:p>
    <w:p w:rsidR="00AE566D" w:rsidRDefault="00C00086">
      <w:pPr>
        <w:jc w:val="both"/>
        <w:rPr>
          <w:b/>
          <w:bCs/>
          <w:i/>
          <w:iCs/>
        </w:rPr>
      </w:pPr>
      <w:proofErr w:type="spellStart"/>
      <w:r>
        <w:rPr>
          <w:b/>
          <w:bCs/>
          <w:i/>
          <w:iCs/>
        </w:rPr>
        <w:t>Метапредметные</w:t>
      </w:r>
      <w:proofErr w:type="spellEnd"/>
      <w:r>
        <w:rPr>
          <w:b/>
          <w:bCs/>
          <w:i/>
          <w:iCs/>
        </w:rPr>
        <w:t xml:space="preserve"> результаты:</w:t>
      </w:r>
    </w:p>
    <w:p w:rsidR="00AE566D" w:rsidRDefault="00C00086">
      <w:pPr>
        <w:pStyle w:val="a8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AE566D" w:rsidRDefault="00C00086">
      <w:pPr>
        <w:pStyle w:val="a8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AE566D" w:rsidRDefault="00C00086">
      <w:pPr>
        <w:pStyle w:val="a8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AE566D" w:rsidRDefault="00C00086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Предметные результаты:</w:t>
      </w:r>
    </w:p>
    <w:p w:rsidR="00AE566D" w:rsidRDefault="00C00086">
      <w:pPr>
        <w:pStyle w:val="a8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обучающиеся знают, что шахматы являются видом спорта, а также обладают признаками науки и искусства;</w:t>
      </w:r>
    </w:p>
    <w:p w:rsidR="00AE566D" w:rsidRDefault="00C00086">
      <w:pPr>
        <w:pStyle w:val="a8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обучающиеся знают и соблюдают основные правила техники безопасности при проведении шахматных занятий;</w:t>
      </w:r>
    </w:p>
    <w:p w:rsidR="00AE566D" w:rsidRDefault="00C00086">
      <w:pPr>
        <w:pStyle w:val="a8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обучающиеся знают и применяют правила игры в шахматы: название и расстановка фигур, правила их перемещения, основные условия окончания партии (шах, мат, пат и др.);</w:t>
      </w:r>
    </w:p>
    <w:p w:rsidR="00AE566D" w:rsidRDefault="00C00086">
      <w:pPr>
        <w:pStyle w:val="a8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обучающиеся понимают, в чём заключаются особенности шахматной борьбы, могут различать простейшие тактические приёмы (взятие, шах, защита фигуры, размен);</w:t>
      </w:r>
    </w:p>
    <w:p w:rsidR="00AE566D" w:rsidRDefault="00C00086">
      <w:pPr>
        <w:pStyle w:val="a8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обучающиеся знают и демонстрируют этические нормы поведения шахматиста: уважение к сопернику, соблюдение правил, корректное поведение за доской.</w:t>
      </w:r>
    </w:p>
    <w:p w:rsidR="00AE566D" w:rsidRDefault="00AE566D"/>
    <w:p w:rsidR="00AE566D" w:rsidRDefault="00C00086">
      <w:pPr>
        <w:jc w:val="center"/>
        <w:rPr>
          <w:b/>
          <w:bCs/>
        </w:rPr>
      </w:pPr>
      <w:r>
        <w:rPr>
          <w:b/>
          <w:bCs/>
        </w:rPr>
        <w:lastRenderedPageBreak/>
        <w:t>Раздел 2. Содержание программы</w:t>
      </w:r>
    </w:p>
    <w:p w:rsidR="00AE566D" w:rsidRDefault="00C00086">
      <w:pPr>
        <w:jc w:val="center"/>
        <w:rPr>
          <w:b/>
          <w:bCs/>
        </w:rPr>
      </w:pPr>
      <w:r>
        <w:rPr>
          <w:b/>
          <w:bCs/>
        </w:rPr>
        <w:t>2.1. Учебный (тематически) план.</w:t>
      </w:r>
    </w:p>
    <w:p w:rsidR="00AE566D" w:rsidRDefault="00AE566D">
      <w:pPr>
        <w:rPr>
          <w:b/>
          <w:bCs/>
        </w:rPr>
      </w:pPr>
    </w:p>
    <w:tbl>
      <w:tblPr>
        <w:tblStyle w:val="TableNormal"/>
        <w:tblW w:w="1063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10"/>
        <w:gridCol w:w="3969"/>
        <w:gridCol w:w="1134"/>
        <w:gridCol w:w="1134"/>
        <w:gridCol w:w="1276"/>
        <w:gridCol w:w="2409"/>
      </w:tblGrid>
      <w:tr w:rsidR="00AE566D">
        <w:trPr>
          <w:trHeight w:val="1432"/>
        </w:trPr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№</w:t>
            </w:r>
          </w:p>
          <w:p w:rsidR="00AE566D" w:rsidRDefault="00C00086">
            <w:pPr>
              <w:widowControl w:val="0"/>
              <w:jc w:val="center"/>
            </w:pPr>
            <w:r>
              <w:rPr>
                <w:b/>
                <w:bCs/>
                <w:lang w:val="en-US"/>
              </w:rPr>
              <w:t>п/п</w:t>
            </w:r>
          </w:p>
        </w:tc>
        <w:tc>
          <w:tcPr>
            <w:tcW w:w="39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jc w:val="center"/>
            </w:pPr>
            <w:proofErr w:type="spellStart"/>
            <w:r>
              <w:rPr>
                <w:b/>
                <w:bCs/>
                <w:lang w:val="en-US"/>
              </w:rPr>
              <w:t>Наименование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темы</w:t>
            </w:r>
            <w:proofErr w:type="spellEnd"/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jc w:val="center"/>
            </w:pPr>
            <w:proofErr w:type="spellStart"/>
            <w:r>
              <w:rPr>
                <w:b/>
                <w:bCs/>
                <w:lang w:val="en-US"/>
              </w:rPr>
              <w:t>Количество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часов</w:t>
            </w:r>
            <w:proofErr w:type="spellEnd"/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jc w:val="center"/>
            </w:pPr>
            <w:proofErr w:type="spellStart"/>
            <w:r>
              <w:rPr>
                <w:b/>
                <w:bCs/>
                <w:lang w:val="en-US"/>
              </w:rPr>
              <w:t>Формы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аттестации/ </w:t>
            </w:r>
            <w:proofErr w:type="spellStart"/>
            <w:r>
              <w:rPr>
                <w:b/>
                <w:bCs/>
                <w:lang w:val="en-US"/>
              </w:rPr>
              <w:t>контроля</w:t>
            </w:r>
            <w:proofErr w:type="spellEnd"/>
          </w:p>
        </w:tc>
      </w:tr>
      <w:tr w:rsidR="00AE566D">
        <w:trPr>
          <w:trHeight w:val="621"/>
        </w:trPr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566D" w:rsidRDefault="00AE566D"/>
        </w:tc>
        <w:tc>
          <w:tcPr>
            <w:tcW w:w="39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566D" w:rsidRDefault="00AE566D"/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jc w:val="center"/>
            </w:pPr>
            <w:proofErr w:type="spellStart"/>
            <w:r>
              <w:rPr>
                <w:b/>
                <w:bCs/>
                <w:lang w:val="en-US"/>
              </w:rPr>
              <w:t>Всего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jc w:val="center"/>
            </w:pPr>
            <w:proofErr w:type="spellStart"/>
            <w:r>
              <w:rPr>
                <w:b/>
                <w:bCs/>
                <w:lang w:val="en-US"/>
              </w:rPr>
              <w:t>Теория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jc w:val="center"/>
            </w:pPr>
            <w:proofErr w:type="spellStart"/>
            <w:r>
              <w:rPr>
                <w:b/>
                <w:bCs/>
                <w:lang w:val="en-US"/>
              </w:rPr>
              <w:t>Прак-ка</w:t>
            </w:r>
            <w:proofErr w:type="spellEnd"/>
          </w:p>
        </w:tc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566D" w:rsidRDefault="00AE566D"/>
        </w:tc>
      </w:tr>
      <w:tr w:rsidR="00AE566D">
        <w:trPr>
          <w:trHeight w:val="150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jc w:val="center"/>
            </w:pPr>
            <w:r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218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ind w:left="138"/>
            </w:pPr>
            <w:r>
              <w:t xml:space="preserve">Организационное занятие.  Шахматы — спорт, наука, искусство. </w:t>
            </w:r>
            <w:proofErr w:type="spellStart"/>
            <w:r>
              <w:rPr>
                <w:lang w:val="en-US"/>
              </w:rPr>
              <w:t>Правила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техники</w:t>
            </w:r>
            <w:proofErr w:type="spellEnd"/>
            <w:r>
              <w:rPr>
                <w:spacing w:val="-1"/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безопасности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218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ind w:left="138"/>
            </w:pPr>
            <w:proofErr w:type="spellStart"/>
            <w:r>
              <w:rPr>
                <w:lang w:val="en-US"/>
              </w:rPr>
              <w:t>Опрос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наблюдение</w:t>
            </w:r>
            <w:proofErr w:type="spellEnd"/>
          </w:p>
        </w:tc>
      </w:tr>
      <w:tr w:rsidR="00AE566D">
        <w:trPr>
          <w:trHeight w:val="150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jc w:val="center"/>
            </w:pPr>
            <w:r>
              <w:rPr>
                <w:lang w:val="en-US"/>
              </w:rPr>
              <w:t>2</w:t>
            </w:r>
            <w:r>
              <w:t>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218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ind w:left="138"/>
            </w:pPr>
            <w:r>
              <w:t>Различные системы проведения шахматных турниров. Этика поведения шахматиста во время игры.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218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ind w:left="138"/>
            </w:pPr>
            <w:proofErr w:type="spellStart"/>
            <w:r>
              <w:rPr>
                <w:lang w:val="en-US"/>
              </w:rPr>
              <w:t>Опрос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наблюдение</w:t>
            </w:r>
            <w:proofErr w:type="spellEnd"/>
          </w:p>
        </w:tc>
      </w:tr>
      <w:tr w:rsidR="00AE566D">
        <w:trPr>
          <w:trHeight w:val="90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jc w:val="center"/>
            </w:pPr>
            <w:r>
              <w:rPr>
                <w:lang w:val="en-US"/>
              </w:rPr>
              <w:t>3</w:t>
            </w:r>
            <w:r>
              <w:t>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218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ind w:left="138"/>
            </w:pPr>
            <w:r>
              <w:t>Итоговое занятие. Правила игры в шахматы, особенности шахматной борьбы.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jc w:val="center"/>
            </w:pPr>
            <w:r>
              <w:t>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218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ind w:left="138"/>
            </w:pPr>
            <w:proofErr w:type="spellStart"/>
            <w:r>
              <w:rPr>
                <w:lang w:val="en-US"/>
              </w:rPr>
              <w:t>Опрос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наблюдение</w:t>
            </w:r>
            <w:proofErr w:type="spellEnd"/>
          </w:p>
        </w:tc>
      </w:tr>
      <w:tr w:rsidR="00AE566D">
        <w:trPr>
          <w:trHeight w:val="305"/>
        </w:trPr>
        <w:tc>
          <w:tcPr>
            <w:tcW w:w="4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222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ind w:left="142"/>
            </w:pPr>
            <w:r>
              <w:rPr>
                <w:lang w:val="en-US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jc w:val="center"/>
            </w:pPr>
            <w:r>
              <w:rPr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widowControl w:val="0"/>
              <w:jc w:val="center"/>
            </w:pPr>
            <w:r>
              <w:t>7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AE566D"/>
        </w:tc>
      </w:tr>
    </w:tbl>
    <w:p w:rsidR="00AE566D" w:rsidRDefault="00AE566D">
      <w:pPr>
        <w:widowControl w:val="0"/>
        <w:rPr>
          <w:b/>
          <w:bCs/>
        </w:rPr>
      </w:pPr>
    </w:p>
    <w:p w:rsidR="00AE566D" w:rsidRDefault="00C00086">
      <w:pPr>
        <w:rPr>
          <w:b/>
          <w:bCs/>
        </w:rPr>
      </w:pPr>
      <w:r>
        <w:rPr>
          <w:b/>
          <w:bCs/>
        </w:rPr>
        <w:t>2.2. Содержание учебного тематического плана</w:t>
      </w:r>
    </w:p>
    <w:p w:rsidR="00AE566D" w:rsidRDefault="00C00086">
      <w:pPr>
        <w:rPr>
          <w:spacing w:val="-2"/>
        </w:rPr>
      </w:pPr>
      <w:r>
        <w:t>ТЕМА №1</w:t>
      </w:r>
    </w:p>
    <w:p w:rsidR="00AE566D" w:rsidRDefault="00C00086">
      <w:pPr>
        <w:rPr>
          <w:spacing w:val="-2"/>
        </w:rPr>
      </w:pPr>
      <w:r>
        <w:rPr>
          <w:spacing w:val="-2"/>
        </w:rPr>
        <w:t>Теория:</w:t>
      </w:r>
      <w:r>
        <w:t xml:space="preserve"> </w:t>
      </w:r>
      <w:r>
        <w:rPr>
          <w:spacing w:val="-2"/>
        </w:rPr>
        <w:t>Организационное</w:t>
      </w:r>
      <w:r>
        <w:t xml:space="preserve"> </w:t>
      </w:r>
      <w:r>
        <w:rPr>
          <w:spacing w:val="-2"/>
        </w:rPr>
        <w:t>занятие.</w:t>
      </w:r>
      <w:r>
        <w:t xml:space="preserve"> </w:t>
      </w:r>
      <w:r>
        <w:rPr>
          <w:spacing w:val="-2"/>
        </w:rPr>
        <w:t>Знакомство</w:t>
      </w:r>
      <w:r>
        <w:t xml:space="preserve"> </w:t>
      </w:r>
      <w:r>
        <w:rPr>
          <w:spacing w:val="-10"/>
        </w:rPr>
        <w:t>с</w:t>
      </w:r>
      <w:r>
        <w:t xml:space="preserve"> </w:t>
      </w:r>
      <w:r>
        <w:rPr>
          <w:spacing w:val="-2"/>
        </w:rPr>
        <w:t>детьми.</w:t>
      </w:r>
    </w:p>
    <w:p w:rsidR="00AE566D" w:rsidRDefault="00C00086">
      <w:r>
        <w:rPr>
          <w:spacing w:val="-2"/>
        </w:rPr>
        <w:t>Практика:</w:t>
      </w:r>
      <w:r>
        <w:t xml:space="preserve"> Шахматы — спорт, наука, искусство.</w:t>
      </w:r>
      <w:r>
        <w:rPr>
          <w:spacing w:val="-6"/>
        </w:rPr>
        <w:t xml:space="preserve"> Правила</w:t>
      </w:r>
      <w:r>
        <w:rPr>
          <w:spacing w:val="-1"/>
        </w:rPr>
        <w:t xml:space="preserve"> </w:t>
      </w:r>
      <w:r>
        <w:rPr>
          <w:spacing w:val="-6"/>
        </w:rPr>
        <w:t>техники</w:t>
      </w:r>
      <w:r>
        <w:rPr>
          <w:spacing w:val="5"/>
        </w:rPr>
        <w:t xml:space="preserve"> </w:t>
      </w:r>
      <w:r>
        <w:rPr>
          <w:spacing w:val="-6"/>
        </w:rPr>
        <w:t>безопасности.</w:t>
      </w:r>
    </w:p>
    <w:p w:rsidR="00AE566D" w:rsidRDefault="00C00086">
      <w:pPr>
        <w:rPr>
          <w:spacing w:val="-2"/>
        </w:rPr>
      </w:pPr>
      <w:r>
        <w:t>ТЕМА №2</w:t>
      </w:r>
    </w:p>
    <w:p w:rsidR="00AE566D" w:rsidRDefault="00C00086">
      <w:pPr>
        <w:rPr>
          <w:spacing w:val="-15"/>
        </w:rPr>
      </w:pPr>
      <w:r>
        <w:t xml:space="preserve">Теория. История возникновения </w:t>
      </w:r>
      <w:r>
        <w:rPr>
          <w:spacing w:val="-4"/>
        </w:rPr>
        <w:t>шахмат.</w:t>
      </w:r>
    </w:p>
    <w:p w:rsidR="00AE566D" w:rsidRDefault="00C00086">
      <w:r>
        <w:rPr>
          <w:spacing w:val="-15"/>
        </w:rPr>
        <w:t xml:space="preserve">Практика: </w:t>
      </w:r>
      <w:r>
        <w:rPr>
          <w:spacing w:val="-4"/>
        </w:rPr>
        <w:t>Различные</w:t>
      </w:r>
      <w:r>
        <w:rPr>
          <w:spacing w:val="-14"/>
        </w:rPr>
        <w:t xml:space="preserve"> </w:t>
      </w:r>
      <w:r>
        <w:rPr>
          <w:spacing w:val="-4"/>
        </w:rPr>
        <w:t>системы</w:t>
      </w:r>
      <w:r>
        <w:rPr>
          <w:spacing w:val="-14"/>
        </w:rPr>
        <w:t xml:space="preserve"> </w:t>
      </w:r>
      <w:r>
        <w:rPr>
          <w:spacing w:val="-4"/>
        </w:rPr>
        <w:t>проведения</w:t>
      </w:r>
      <w:r>
        <w:rPr>
          <w:spacing w:val="-14"/>
        </w:rPr>
        <w:t xml:space="preserve"> </w:t>
      </w:r>
      <w:r>
        <w:rPr>
          <w:spacing w:val="-4"/>
        </w:rPr>
        <w:t>шахматных</w:t>
      </w:r>
      <w:r>
        <w:rPr>
          <w:spacing w:val="-14"/>
        </w:rPr>
        <w:t xml:space="preserve"> </w:t>
      </w:r>
      <w:r>
        <w:rPr>
          <w:spacing w:val="-4"/>
        </w:rPr>
        <w:t>турниров.</w:t>
      </w:r>
      <w:r>
        <w:rPr>
          <w:spacing w:val="-14"/>
        </w:rPr>
        <w:t xml:space="preserve"> </w:t>
      </w:r>
      <w:r>
        <w:rPr>
          <w:spacing w:val="-4"/>
        </w:rPr>
        <w:t>Этика</w:t>
      </w:r>
      <w:r>
        <w:rPr>
          <w:spacing w:val="-14"/>
        </w:rPr>
        <w:t xml:space="preserve"> </w:t>
      </w:r>
      <w:r>
        <w:rPr>
          <w:spacing w:val="-4"/>
        </w:rPr>
        <w:t xml:space="preserve">поведения </w:t>
      </w:r>
      <w:r>
        <w:t>шахматиста во</w:t>
      </w:r>
      <w:r>
        <w:rPr>
          <w:spacing w:val="-8"/>
        </w:rPr>
        <w:t xml:space="preserve"> </w:t>
      </w:r>
      <w:r>
        <w:t>время</w:t>
      </w:r>
      <w:r>
        <w:rPr>
          <w:spacing w:val="-6"/>
        </w:rPr>
        <w:t xml:space="preserve"> </w:t>
      </w:r>
      <w:r>
        <w:t>игры.</w:t>
      </w:r>
    </w:p>
    <w:p w:rsidR="00AE566D" w:rsidRDefault="00C00086">
      <w:pPr>
        <w:rPr>
          <w:spacing w:val="-2"/>
        </w:rPr>
      </w:pPr>
      <w:r>
        <w:t>ТЕМА №3</w:t>
      </w:r>
    </w:p>
    <w:p w:rsidR="00AE566D" w:rsidRDefault="00C00086">
      <w:r>
        <w:t>Теория. Правила игры в шахматы, особенности шахматной борьбы. Игровые пути шахматной доски. Обозначение поля шахматной доски, о шахматных</w:t>
      </w:r>
      <w:r>
        <w:rPr>
          <w:spacing w:val="-19"/>
        </w:rPr>
        <w:t xml:space="preserve"> </w:t>
      </w:r>
      <w:r>
        <w:t>фигурах,</w:t>
      </w:r>
      <w:r>
        <w:rPr>
          <w:spacing w:val="-18"/>
        </w:rPr>
        <w:t xml:space="preserve"> </w:t>
      </w:r>
      <w:r>
        <w:t>шахматной</w:t>
      </w:r>
      <w:r>
        <w:rPr>
          <w:spacing w:val="-18"/>
        </w:rPr>
        <w:t xml:space="preserve"> </w:t>
      </w:r>
      <w:r>
        <w:t>нотации.</w:t>
      </w:r>
      <w:r>
        <w:rPr>
          <w:spacing w:val="-18"/>
        </w:rPr>
        <w:t xml:space="preserve"> </w:t>
      </w:r>
      <w:r>
        <w:t>Ходы</w:t>
      </w:r>
      <w:r>
        <w:rPr>
          <w:spacing w:val="-18"/>
        </w:rPr>
        <w:t xml:space="preserve"> </w:t>
      </w:r>
      <w:r>
        <w:t>фигур,</w:t>
      </w:r>
      <w:r>
        <w:rPr>
          <w:spacing w:val="-18"/>
        </w:rPr>
        <w:t xml:space="preserve"> </w:t>
      </w:r>
      <w:r>
        <w:t>поле</w:t>
      </w:r>
      <w:r>
        <w:rPr>
          <w:spacing w:val="-18"/>
        </w:rPr>
        <w:t xml:space="preserve"> </w:t>
      </w:r>
      <w:r>
        <w:t>под</w:t>
      </w:r>
      <w:r>
        <w:rPr>
          <w:spacing w:val="-18"/>
        </w:rPr>
        <w:t xml:space="preserve"> </w:t>
      </w:r>
      <w:r>
        <w:t>ударом.</w:t>
      </w:r>
      <w:r>
        <w:rPr>
          <w:spacing w:val="-19"/>
        </w:rPr>
        <w:t xml:space="preserve"> </w:t>
      </w:r>
      <w:r>
        <w:t>Цель игры в шахматы.</w:t>
      </w:r>
    </w:p>
    <w:p w:rsidR="00AE566D" w:rsidRDefault="00C00086">
      <w:r>
        <w:t xml:space="preserve">Практика. Шахматные ситуации (шах, мат, пат). Рокировка. Взятие на </w:t>
      </w:r>
      <w:r>
        <w:rPr>
          <w:spacing w:val="-2"/>
        </w:rPr>
        <w:t>проходе.</w:t>
      </w:r>
      <w:r>
        <w:rPr>
          <w:spacing w:val="-17"/>
        </w:rPr>
        <w:t xml:space="preserve"> </w:t>
      </w:r>
      <w:r>
        <w:rPr>
          <w:spacing w:val="-2"/>
        </w:rPr>
        <w:t>Превращение</w:t>
      </w:r>
      <w:r>
        <w:rPr>
          <w:spacing w:val="-4"/>
        </w:rPr>
        <w:t xml:space="preserve"> </w:t>
      </w:r>
      <w:r>
        <w:rPr>
          <w:spacing w:val="-2"/>
        </w:rPr>
        <w:t>пешки.</w:t>
      </w:r>
      <w:r>
        <w:rPr>
          <w:spacing w:val="-8"/>
        </w:rPr>
        <w:t xml:space="preserve"> </w:t>
      </w:r>
      <w:r>
        <w:rPr>
          <w:spacing w:val="-2"/>
        </w:rPr>
        <w:t>О</w:t>
      </w:r>
      <w:r>
        <w:rPr>
          <w:spacing w:val="-17"/>
        </w:rPr>
        <w:t xml:space="preserve"> </w:t>
      </w:r>
      <w:r>
        <w:rPr>
          <w:spacing w:val="-2"/>
        </w:rPr>
        <w:t>правах</w:t>
      </w:r>
      <w:r>
        <w:rPr>
          <w:spacing w:val="-14"/>
        </w:rPr>
        <w:t xml:space="preserve"> </w:t>
      </w:r>
      <w:r>
        <w:rPr>
          <w:spacing w:val="-2"/>
        </w:rPr>
        <w:t>и</w:t>
      </w:r>
      <w:r>
        <w:rPr>
          <w:spacing w:val="-17"/>
        </w:rPr>
        <w:t xml:space="preserve"> </w:t>
      </w:r>
      <w:r>
        <w:rPr>
          <w:spacing w:val="-2"/>
        </w:rPr>
        <w:t>обязанностях игрока.</w:t>
      </w:r>
      <w:r>
        <w:rPr>
          <w:spacing w:val="-10"/>
        </w:rPr>
        <w:t xml:space="preserve"> </w:t>
      </w:r>
      <w:r>
        <w:rPr>
          <w:spacing w:val="-2"/>
        </w:rPr>
        <w:t xml:space="preserve">Сравнительная </w:t>
      </w:r>
      <w:r>
        <w:t>ценность</w:t>
      </w:r>
      <w:r>
        <w:rPr>
          <w:spacing w:val="-4"/>
        </w:rPr>
        <w:t xml:space="preserve"> </w:t>
      </w:r>
      <w:r>
        <w:t>фигуры.</w:t>
      </w:r>
      <w:r>
        <w:rPr>
          <w:spacing w:val="-9"/>
        </w:rPr>
        <w:t xml:space="preserve"> </w:t>
      </w:r>
      <w:r>
        <w:t>Размен.</w:t>
      </w:r>
      <w:r>
        <w:rPr>
          <w:spacing w:val="-9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чего</w:t>
      </w:r>
      <w:r>
        <w:rPr>
          <w:spacing w:val="-12"/>
        </w:rPr>
        <w:t xml:space="preserve"> </w:t>
      </w:r>
      <w:r>
        <w:t>состоит</w:t>
      </w:r>
      <w:r>
        <w:rPr>
          <w:spacing w:val="-10"/>
        </w:rPr>
        <w:t xml:space="preserve"> </w:t>
      </w:r>
      <w:r>
        <w:t>шахматная</w:t>
      </w:r>
      <w:r>
        <w:rPr>
          <w:spacing w:val="-3"/>
        </w:rPr>
        <w:t xml:space="preserve"> </w:t>
      </w:r>
      <w:r>
        <w:t>партия:</w:t>
      </w:r>
      <w:r>
        <w:rPr>
          <w:spacing w:val="-6"/>
        </w:rPr>
        <w:t xml:space="preserve"> </w:t>
      </w:r>
      <w:r>
        <w:t>начало</w:t>
      </w:r>
      <w:r>
        <w:rPr>
          <w:spacing w:val="-12"/>
        </w:rPr>
        <w:t xml:space="preserve"> </w:t>
      </w:r>
      <w:r>
        <w:t xml:space="preserve">(дебют), середина (миттельшпиль), окончание (эндшпиль). Десять правил для </w:t>
      </w:r>
      <w:r>
        <w:rPr>
          <w:spacing w:val="-4"/>
        </w:rPr>
        <w:t>начинающих</w:t>
      </w:r>
      <w:r>
        <w:rPr>
          <w:spacing w:val="-17"/>
        </w:rPr>
        <w:t xml:space="preserve"> </w:t>
      </w:r>
      <w:r>
        <w:rPr>
          <w:spacing w:val="-4"/>
        </w:rPr>
        <w:t>в</w:t>
      </w:r>
      <w:r>
        <w:rPr>
          <w:spacing w:val="-14"/>
        </w:rPr>
        <w:t xml:space="preserve"> </w:t>
      </w:r>
      <w:r>
        <w:rPr>
          <w:spacing w:val="-4"/>
        </w:rPr>
        <w:t>дебюте.</w:t>
      </w:r>
      <w:r>
        <w:rPr>
          <w:spacing w:val="-14"/>
        </w:rPr>
        <w:t xml:space="preserve"> </w:t>
      </w:r>
      <w:r>
        <w:rPr>
          <w:spacing w:val="-4"/>
        </w:rPr>
        <w:t>Записи</w:t>
      </w:r>
      <w:r>
        <w:rPr>
          <w:spacing w:val="-14"/>
        </w:rPr>
        <w:t xml:space="preserve"> </w:t>
      </w:r>
      <w:r>
        <w:rPr>
          <w:spacing w:val="-4"/>
        </w:rPr>
        <w:t>партии.</w:t>
      </w:r>
      <w:r>
        <w:rPr>
          <w:spacing w:val="-14"/>
        </w:rPr>
        <w:t xml:space="preserve"> </w:t>
      </w:r>
      <w:r>
        <w:rPr>
          <w:spacing w:val="-4"/>
        </w:rPr>
        <w:t>Различные</w:t>
      </w:r>
      <w:r>
        <w:rPr>
          <w:spacing w:val="-14"/>
        </w:rPr>
        <w:t xml:space="preserve"> </w:t>
      </w:r>
      <w:r>
        <w:rPr>
          <w:spacing w:val="-4"/>
        </w:rPr>
        <w:t>виды преимущества.</w:t>
      </w:r>
      <w:r>
        <w:rPr>
          <w:spacing w:val="-14"/>
        </w:rPr>
        <w:t xml:space="preserve"> </w:t>
      </w:r>
      <w:r>
        <w:rPr>
          <w:spacing w:val="-4"/>
        </w:rPr>
        <w:t xml:space="preserve">Силовые </w:t>
      </w:r>
      <w:r>
        <w:rPr>
          <w:spacing w:val="-6"/>
        </w:rPr>
        <w:t>методы</w:t>
      </w:r>
      <w:r>
        <w:rPr>
          <w:spacing w:val="-11"/>
        </w:rPr>
        <w:t xml:space="preserve"> </w:t>
      </w:r>
      <w:r>
        <w:rPr>
          <w:spacing w:val="-6"/>
        </w:rPr>
        <w:t>борьбы.</w:t>
      </w:r>
      <w:r>
        <w:t xml:space="preserve"> </w:t>
      </w:r>
      <w:r>
        <w:rPr>
          <w:spacing w:val="-6"/>
        </w:rPr>
        <w:t>Оценка</w:t>
      </w:r>
      <w:r>
        <w:rPr>
          <w:spacing w:val="-12"/>
        </w:rPr>
        <w:t xml:space="preserve"> </w:t>
      </w:r>
      <w:r>
        <w:rPr>
          <w:spacing w:val="-6"/>
        </w:rPr>
        <w:t>позиции. Шахматные</w:t>
      </w:r>
      <w:r>
        <w:t xml:space="preserve"> </w:t>
      </w:r>
      <w:r>
        <w:rPr>
          <w:spacing w:val="-6"/>
        </w:rPr>
        <w:t>разряды и</w:t>
      </w:r>
      <w:r>
        <w:rPr>
          <w:spacing w:val="-13"/>
        </w:rPr>
        <w:t xml:space="preserve"> </w:t>
      </w:r>
      <w:r>
        <w:rPr>
          <w:spacing w:val="-6"/>
        </w:rPr>
        <w:t>звания. Рейтинг</w:t>
      </w:r>
      <w:r>
        <w:t xml:space="preserve"> </w:t>
      </w:r>
      <w:r>
        <w:rPr>
          <w:spacing w:val="-6"/>
        </w:rPr>
        <w:t>- лист.</w:t>
      </w:r>
    </w:p>
    <w:p w:rsidR="00AE566D" w:rsidRDefault="00C00086">
      <w:pPr>
        <w:rPr>
          <w:b/>
          <w:bCs/>
        </w:rPr>
      </w:pPr>
      <w:r>
        <w:rPr>
          <w:b/>
          <w:bCs/>
        </w:rPr>
        <w:t>Раздел 3. Формы аттестации и оценочные материалы.</w:t>
      </w:r>
    </w:p>
    <w:p w:rsidR="00AE566D" w:rsidRDefault="00C00086">
      <w:r>
        <w:lastRenderedPageBreak/>
        <w:t>Итоговая аттестация.</w:t>
      </w:r>
    </w:p>
    <w:p w:rsidR="00AE566D" w:rsidRDefault="00C00086">
      <w:r>
        <w:t>Форма аттестации для определения результативности освоения программы – Шахматные ситуации (шах, мат, пат)</w:t>
      </w:r>
    </w:p>
    <w:p w:rsidR="00AE566D" w:rsidRDefault="00C00086">
      <w:pPr>
        <w:jc w:val="center"/>
        <w:rPr>
          <w:b/>
          <w:bCs/>
        </w:rPr>
      </w:pPr>
      <w:r>
        <w:rPr>
          <w:b/>
          <w:bCs/>
        </w:rPr>
        <w:t>Оценочные материалы:</w:t>
      </w:r>
    </w:p>
    <w:tbl>
      <w:tblPr>
        <w:tblStyle w:val="TableNormal"/>
        <w:tblW w:w="1065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28"/>
        <w:gridCol w:w="5328"/>
      </w:tblGrid>
      <w:tr w:rsidR="00AE566D">
        <w:trPr>
          <w:trHeight w:val="300"/>
          <w:jc w:val="center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C00086">
            <w:r>
              <w:rPr>
                <w:i/>
                <w:iCs/>
              </w:rPr>
              <w:t>Обучающиеся должны знать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C00086">
            <w:r>
              <w:rPr>
                <w:i/>
                <w:iCs/>
              </w:rPr>
              <w:t>Обучающиеся должны уметь</w:t>
            </w:r>
          </w:p>
        </w:tc>
      </w:tr>
      <w:tr w:rsidR="00AE566D">
        <w:trPr>
          <w:trHeight w:val="4200"/>
          <w:jc w:val="center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C00086">
            <w:pPr>
              <w:pStyle w:val="a8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аргументировать свою позицию и</w:t>
            </w:r>
          </w:p>
          <w:p w:rsidR="00AE566D" w:rsidRDefault="00C00086">
            <w:pPr>
              <w:pStyle w:val="a8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координировать её с позицией партнеров при выработке общего решения в совместной деятельности;</w:t>
            </w:r>
          </w:p>
          <w:p w:rsidR="00AE566D" w:rsidRDefault="00C00086">
            <w:pPr>
              <w:pStyle w:val="a8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с учётом целей коммуникации достаточно полно и точно передавать партнёру необходимую информацию как ориентир для построения действий;</w:t>
            </w:r>
          </w:p>
          <w:p w:rsidR="00AE566D" w:rsidRDefault="00C00086">
            <w:pPr>
              <w:pStyle w:val="a8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допускать возможность существования у людей разных точек зрения, в том числе не совпадающих с его собственной;</w:t>
            </w:r>
          </w:p>
          <w:p w:rsidR="00AE566D" w:rsidRDefault="00C00086">
            <w:pPr>
              <w:pStyle w:val="a8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C00086">
            <w:pPr>
              <w:pStyle w:val="a8"/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видеть проблемы;</w:t>
            </w:r>
          </w:p>
          <w:p w:rsidR="00AE566D" w:rsidRDefault="00C00086">
            <w:pPr>
              <w:pStyle w:val="a8"/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задавать вопросы;</w:t>
            </w:r>
          </w:p>
          <w:p w:rsidR="00AE566D" w:rsidRDefault="00C00086">
            <w:pPr>
              <w:pStyle w:val="a8"/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выдвигать предположения;</w:t>
            </w:r>
          </w:p>
          <w:p w:rsidR="00AE566D" w:rsidRDefault="00C00086">
            <w:pPr>
              <w:pStyle w:val="a8"/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давать определение понятиям;</w:t>
            </w:r>
          </w:p>
          <w:p w:rsidR="00AE566D" w:rsidRDefault="00C00086">
            <w:pPr>
              <w:pStyle w:val="a8"/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делать выводы;</w:t>
            </w:r>
          </w:p>
          <w:p w:rsidR="00AE566D" w:rsidRDefault="00C00086">
            <w:pPr>
              <w:pStyle w:val="a8"/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структурировать материал.</w:t>
            </w:r>
          </w:p>
        </w:tc>
      </w:tr>
    </w:tbl>
    <w:p w:rsidR="00AE566D" w:rsidRDefault="00AE566D">
      <w:pPr>
        <w:widowControl w:val="0"/>
        <w:jc w:val="center"/>
        <w:rPr>
          <w:b/>
          <w:bCs/>
        </w:rPr>
      </w:pPr>
    </w:p>
    <w:p w:rsidR="00AE566D" w:rsidRDefault="00C00086">
      <w:pPr>
        <w:rPr>
          <w:b/>
          <w:bCs/>
        </w:rPr>
      </w:pPr>
      <w:r>
        <w:rPr>
          <w:b/>
          <w:bCs/>
        </w:rPr>
        <w:t>Раздел 4. Комплекс организационно-педагогических условий реализации программы.</w:t>
      </w:r>
    </w:p>
    <w:p w:rsidR="00AE566D" w:rsidRDefault="00C00086">
      <w:pPr>
        <w:jc w:val="both"/>
        <w:rPr>
          <w:b/>
          <w:bCs/>
        </w:rPr>
      </w:pPr>
      <w:r>
        <w:rPr>
          <w:b/>
          <w:bCs/>
        </w:rPr>
        <w:t>4.1. Материально-техническое обеспечение программы.</w:t>
      </w:r>
    </w:p>
    <w:p w:rsidR="00AE566D" w:rsidRDefault="00C00086">
      <w:pPr>
        <w:jc w:val="both"/>
      </w:pPr>
      <w:r>
        <w:t>Для выполнения поставленных задач имеются в наличии следующий материал и оборудование:</w:t>
      </w:r>
    </w:p>
    <w:p w:rsidR="00AE566D" w:rsidRDefault="00C00086">
      <w:pPr>
        <w:pStyle w:val="a8"/>
        <w:numPr>
          <w:ilvl w:val="0"/>
          <w:numId w:val="2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магнитная демонстрационная доска с магнитными фигурами — 1 штука;</w:t>
      </w:r>
    </w:p>
    <w:p w:rsidR="00AE566D" w:rsidRDefault="00C00086">
      <w:pPr>
        <w:pStyle w:val="a8"/>
        <w:numPr>
          <w:ilvl w:val="0"/>
          <w:numId w:val="2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шахматные часы — 3 штуки;</w:t>
      </w:r>
    </w:p>
    <w:p w:rsidR="00AE566D" w:rsidRDefault="00C00086">
      <w:pPr>
        <w:pStyle w:val="a8"/>
        <w:numPr>
          <w:ilvl w:val="0"/>
          <w:numId w:val="2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словарь шахматных терминов;</w:t>
      </w:r>
    </w:p>
    <w:p w:rsidR="00AE566D" w:rsidRDefault="00C00086">
      <w:pPr>
        <w:pStyle w:val="a8"/>
        <w:numPr>
          <w:ilvl w:val="0"/>
          <w:numId w:val="2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обучающие книги;</w:t>
      </w:r>
    </w:p>
    <w:p w:rsidR="00AE566D" w:rsidRDefault="00C00086">
      <w:pPr>
        <w:pStyle w:val="a8"/>
        <w:numPr>
          <w:ilvl w:val="0"/>
          <w:numId w:val="2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комплексы шахматных фигур с досками — 10 штук.</w:t>
      </w:r>
    </w:p>
    <w:p w:rsidR="00AE566D" w:rsidRDefault="00C00086">
      <w:pPr>
        <w:rPr>
          <w:b/>
          <w:bCs/>
        </w:rPr>
      </w:pPr>
      <w:r>
        <w:rPr>
          <w:b/>
          <w:bCs/>
        </w:rPr>
        <w:t>4.2. Кадровое обеспечение программы.</w:t>
      </w:r>
    </w:p>
    <w:p w:rsidR="00AE566D" w:rsidRDefault="00C00086">
      <w:pPr>
        <w:ind w:firstLine="708"/>
        <w:jc w:val="both"/>
        <w:rPr>
          <w:b/>
          <w:bCs/>
        </w:rPr>
      </w:pPr>
      <w:r>
        <w:t>Программа реализуется педагогом дополнительного образования с уровнем образования и квалификации, соответствующим Профессиональному стандарту «Педагог дополнительного образования детей и взрослых».</w:t>
      </w:r>
    </w:p>
    <w:p w:rsidR="00AE566D" w:rsidRDefault="00C00086">
      <w:pPr>
        <w:rPr>
          <w:b/>
          <w:bCs/>
        </w:rPr>
      </w:pPr>
      <w:r>
        <w:rPr>
          <w:b/>
          <w:bCs/>
        </w:rPr>
        <w:t>4.3. Учебно-методическое обеспечение.</w:t>
      </w:r>
    </w:p>
    <w:tbl>
      <w:tblPr>
        <w:tblStyle w:val="TableNormal"/>
        <w:tblW w:w="966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57"/>
        <w:gridCol w:w="2269"/>
        <w:gridCol w:w="3404"/>
        <w:gridCol w:w="2038"/>
      </w:tblGrid>
      <w:tr w:rsidR="00AE566D" w:rsidTr="00082050">
        <w:trPr>
          <w:trHeight w:val="1800"/>
        </w:trPr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C00086">
            <w:pPr>
              <w:jc w:val="center"/>
            </w:pPr>
            <w:r>
              <w:rPr>
                <w:b/>
                <w:bCs/>
              </w:rPr>
              <w:t>Название учебной темы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C00086">
            <w:pPr>
              <w:jc w:val="center"/>
            </w:pPr>
            <w:r>
              <w:rPr>
                <w:b/>
                <w:bCs/>
              </w:rPr>
              <w:t>Форма занятий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C000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Название и </w:t>
            </w:r>
          </w:p>
          <w:p w:rsidR="00AE566D" w:rsidRDefault="00C00086">
            <w:pPr>
              <w:jc w:val="center"/>
            </w:pPr>
            <w:r>
              <w:rPr>
                <w:b/>
                <w:bCs/>
              </w:rPr>
              <w:t>форма методического материала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C00086">
            <w:pPr>
              <w:jc w:val="center"/>
            </w:pPr>
            <w:r>
              <w:rPr>
                <w:b/>
                <w:bCs/>
              </w:rPr>
              <w:t>Методы и приемы организации учебно-воспитательного процесса</w:t>
            </w:r>
          </w:p>
        </w:tc>
      </w:tr>
      <w:tr w:rsidR="00AE566D" w:rsidTr="00082050">
        <w:trPr>
          <w:trHeight w:val="2100"/>
        </w:trPr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C00086">
            <w:r>
              <w:lastRenderedPageBreak/>
              <w:t>Организационное занятие.  Шахматы — спорт, наука, искусство. Правила техники безопасности.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C00086">
            <w:r>
              <w:t>Групповая.</w:t>
            </w:r>
          </w:p>
          <w:p w:rsidR="00AE566D" w:rsidRDefault="00C00086">
            <w:r>
              <w:t>Теоретическая подготовка.</w:t>
            </w:r>
          </w:p>
          <w:p w:rsidR="00AE566D" w:rsidRDefault="00C00086">
            <w:r>
              <w:t>Практическая работа.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C00086" w:rsidP="00082050">
            <w:r>
              <w:t xml:space="preserve">Инструкции по ТБ. -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C00086">
            <w:r>
              <w:t>Словесный</w:t>
            </w:r>
          </w:p>
          <w:p w:rsidR="00AE566D" w:rsidRDefault="00C00086">
            <w:r>
              <w:t xml:space="preserve"> Наглядный</w:t>
            </w:r>
          </w:p>
        </w:tc>
      </w:tr>
      <w:tr w:rsidR="00AE566D" w:rsidTr="00082050">
        <w:trPr>
          <w:trHeight w:val="2400"/>
        </w:trPr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C00086">
            <w:r>
              <w:t>Различные системы проведения шахматных турниров. Этика поведения шахматиста во время игры.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C00086">
            <w:r>
              <w:t>Групповая.</w:t>
            </w:r>
          </w:p>
          <w:p w:rsidR="00AE566D" w:rsidRDefault="00C00086">
            <w:r>
              <w:t>Теоретическая подготовка.</w:t>
            </w:r>
          </w:p>
          <w:p w:rsidR="00AE566D" w:rsidRDefault="00C00086">
            <w:r>
              <w:t>Практическая работа.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082050">
            <w:pPr>
              <w:rPr>
                <w:rStyle w:val="aa"/>
              </w:rPr>
            </w:pPr>
            <w:r>
              <w:t>Тематическая разработка по теме.</w:t>
            </w:r>
          </w:p>
          <w:p w:rsidR="00AE566D" w:rsidRDefault="00082050">
            <w:r>
              <w:rPr>
                <w:rStyle w:val="aa"/>
              </w:rPr>
              <w:t>Методическая копилка.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C00086">
            <w:pPr>
              <w:rPr>
                <w:rStyle w:val="aa"/>
              </w:rPr>
            </w:pPr>
            <w:r>
              <w:rPr>
                <w:rStyle w:val="aa"/>
              </w:rPr>
              <w:t>Словесный</w:t>
            </w:r>
          </w:p>
          <w:p w:rsidR="00AE566D" w:rsidRDefault="00C00086">
            <w:pPr>
              <w:rPr>
                <w:rStyle w:val="aa"/>
              </w:rPr>
            </w:pPr>
            <w:r>
              <w:rPr>
                <w:rStyle w:val="aa"/>
              </w:rPr>
              <w:t xml:space="preserve"> Наглядный</w:t>
            </w:r>
          </w:p>
          <w:p w:rsidR="00AE566D" w:rsidRDefault="00C00086">
            <w:pPr>
              <w:rPr>
                <w:rStyle w:val="aa"/>
              </w:rPr>
            </w:pPr>
            <w:r>
              <w:rPr>
                <w:rStyle w:val="aa"/>
              </w:rPr>
              <w:t xml:space="preserve">Практический </w:t>
            </w:r>
          </w:p>
          <w:p w:rsidR="00AE566D" w:rsidRDefault="00C00086">
            <w:r>
              <w:rPr>
                <w:rStyle w:val="aa"/>
              </w:rPr>
              <w:t xml:space="preserve">Игровой </w:t>
            </w:r>
          </w:p>
        </w:tc>
      </w:tr>
      <w:tr w:rsidR="00AE566D" w:rsidTr="00082050">
        <w:trPr>
          <w:trHeight w:val="2400"/>
        </w:trPr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C00086">
            <w:pPr>
              <w:jc w:val="both"/>
            </w:pPr>
            <w:r>
              <w:rPr>
                <w:rStyle w:val="aa"/>
              </w:rPr>
              <w:t>Итоговое занятие. Правила игры в шахматы, особенности шахматной борьбы.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C00086">
            <w:pPr>
              <w:rPr>
                <w:rStyle w:val="aa"/>
              </w:rPr>
            </w:pPr>
            <w:r>
              <w:rPr>
                <w:rStyle w:val="aa"/>
              </w:rPr>
              <w:t xml:space="preserve">Групповая, </w:t>
            </w:r>
          </w:p>
          <w:p w:rsidR="00AE566D" w:rsidRDefault="00C00086">
            <w:r>
              <w:rPr>
                <w:rStyle w:val="aa"/>
              </w:rPr>
              <w:t>Теоретическая подготовка. Практическая работа.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C00086">
            <w:pPr>
              <w:rPr>
                <w:rStyle w:val="aa"/>
              </w:rPr>
            </w:pPr>
            <w:r>
              <w:rPr>
                <w:rStyle w:val="aa"/>
              </w:rPr>
              <w:t>Тематическая разработка по теме:</w:t>
            </w:r>
          </w:p>
          <w:p w:rsidR="00AE566D" w:rsidRDefault="00C06E7C">
            <w:pPr>
              <w:rPr>
                <w:rStyle w:val="aa"/>
              </w:rPr>
            </w:pPr>
            <w:hyperlink r:id="rId7" w:history="1">
              <w:r w:rsidR="00C00086">
                <w:rPr>
                  <w:rStyle w:val="Hyperlink2"/>
                  <w:rFonts w:eastAsia="Arial Unicode MS"/>
                </w:rPr>
                <w:t>http://дюкспб.рф/</w:t>
              </w:r>
            </w:hyperlink>
          </w:p>
          <w:p w:rsidR="00AE566D" w:rsidRDefault="00C00086">
            <w:pPr>
              <w:rPr>
                <w:rStyle w:val="aa"/>
              </w:rPr>
            </w:pPr>
            <w:r>
              <w:rPr>
                <w:rStyle w:val="aa"/>
              </w:rPr>
              <w:t>Информационно-образовательный источник:</w:t>
            </w:r>
          </w:p>
          <w:p w:rsidR="00AE566D" w:rsidRDefault="00C06E7C">
            <w:pPr>
              <w:rPr>
                <w:rStyle w:val="aa"/>
              </w:rPr>
            </w:pPr>
            <w:hyperlink r:id="rId8" w:history="1">
              <w:r w:rsidR="00C00086">
                <w:rPr>
                  <w:rStyle w:val="Hyperlink1"/>
                  <w:rFonts w:eastAsia="Arial Unicode MS"/>
                </w:rPr>
                <w:t>http://chessdeti.ru</w:t>
              </w:r>
            </w:hyperlink>
            <w:r w:rsidR="00C00086">
              <w:rPr>
                <w:rStyle w:val="aa"/>
              </w:rPr>
              <w:t> </w:t>
            </w:r>
          </w:p>
          <w:p w:rsidR="00AE566D" w:rsidRDefault="00C06E7C">
            <w:hyperlink r:id="rId9" w:history="1">
              <w:r w:rsidR="00C00086">
                <w:rPr>
                  <w:rStyle w:val="Hyperlink1"/>
                  <w:rFonts w:eastAsia="Arial Unicode MS"/>
                </w:rPr>
                <w:t>http://www.nlr.ru/</w:t>
              </w:r>
            </w:hyperlink>
            <w:r w:rsidR="00C00086">
              <w:rPr>
                <w:rStyle w:val="aa"/>
              </w:rPr>
              <w:t> 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C00086">
            <w:pPr>
              <w:rPr>
                <w:rStyle w:val="aa"/>
              </w:rPr>
            </w:pPr>
            <w:r>
              <w:rPr>
                <w:rStyle w:val="aa"/>
              </w:rPr>
              <w:t>Словесный</w:t>
            </w:r>
          </w:p>
          <w:p w:rsidR="00AE566D" w:rsidRDefault="00C00086">
            <w:pPr>
              <w:rPr>
                <w:rStyle w:val="aa"/>
              </w:rPr>
            </w:pPr>
            <w:r>
              <w:rPr>
                <w:rStyle w:val="aa"/>
              </w:rPr>
              <w:t xml:space="preserve"> Наглядный</w:t>
            </w:r>
          </w:p>
          <w:p w:rsidR="00AE566D" w:rsidRDefault="00C00086">
            <w:pPr>
              <w:rPr>
                <w:rStyle w:val="aa"/>
              </w:rPr>
            </w:pPr>
            <w:r>
              <w:rPr>
                <w:rStyle w:val="aa"/>
              </w:rPr>
              <w:t>Практический</w:t>
            </w:r>
          </w:p>
          <w:p w:rsidR="00AE566D" w:rsidRDefault="00C00086">
            <w:r>
              <w:rPr>
                <w:rStyle w:val="aa"/>
              </w:rPr>
              <w:t xml:space="preserve">Игровой </w:t>
            </w:r>
          </w:p>
        </w:tc>
      </w:tr>
    </w:tbl>
    <w:p w:rsidR="00AE566D" w:rsidRDefault="00AE566D">
      <w:pPr>
        <w:widowControl w:val="0"/>
        <w:rPr>
          <w:rStyle w:val="aa"/>
          <w:b/>
          <w:bCs/>
        </w:rPr>
      </w:pPr>
    </w:p>
    <w:p w:rsidR="00AE566D" w:rsidRDefault="00AE566D">
      <w:pPr>
        <w:rPr>
          <w:rStyle w:val="aa"/>
          <w:b/>
          <w:bCs/>
        </w:rPr>
      </w:pPr>
    </w:p>
    <w:p w:rsidR="00AE566D" w:rsidRDefault="00C00086">
      <w:pPr>
        <w:jc w:val="center"/>
        <w:rPr>
          <w:rStyle w:val="aa"/>
          <w:b/>
          <w:bCs/>
        </w:rPr>
      </w:pPr>
      <w:r>
        <w:rPr>
          <w:rStyle w:val="aa"/>
          <w:b/>
          <w:bCs/>
        </w:rPr>
        <w:t>СПИСОК ЛИТЕРАТУРЫ</w:t>
      </w:r>
    </w:p>
    <w:p w:rsidR="00AE566D" w:rsidRDefault="00C00086">
      <w:pPr>
        <w:rPr>
          <w:rStyle w:val="aa"/>
          <w:b/>
          <w:bCs/>
        </w:rPr>
      </w:pPr>
      <w:r>
        <w:rPr>
          <w:rStyle w:val="aa"/>
          <w:b/>
          <w:bCs/>
        </w:rPr>
        <w:t>Для педагогов:</w:t>
      </w:r>
    </w:p>
    <w:p w:rsidR="00AE566D" w:rsidRDefault="00C00086">
      <w:pPr>
        <w:pStyle w:val="a8"/>
        <w:numPr>
          <w:ilvl w:val="0"/>
          <w:numId w:val="23"/>
        </w:numPr>
        <w:rPr>
          <w:sz w:val="24"/>
          <w:szCs w:val="24"/>
        </w:rPr>
      </w:pPr>
      <w:r>
        <w:rPr>
          <w:rStyle w:val="aa"/>
          <w:sz w:val="24"/>
          <w:szCs w:val="24"/>
        </w:rPr>
        <w:t>Дворецкий, М. Методы шахматного обучения - Харьков: «Фолио», 1997.</w:t>
      </w:r>
    </w:p>
    <w:p w:rsidR="00AE566D" w:rsidRDefault="00C00086">
      <w:pPr>
        <w:pStyle w:val="a8"/>
        <w:numPr>
          <w:ilvl w:val="0"/>
          <w:numId w:val="23"/>
        </w:numPr>
        <w:rPr>
          <w:sz w:val="24"/>
          <w:szCs w:val="24"/>
        </w:rPr>
      </w:pPr>
      <w:r>
        <w:rPr>
          <w:rStyle w:val="aa"/>
          <w:sz w:val="24"/>
          <w:szCs w:val="24"/>
        </w:rPr>
        <w:t xml:space="preserve">Дорофеева, А. Хочу учиться шахматам - М.: </w:t>
      </w:r>
      <w:proofErr w:type="spellStart"/>
      <w:r>
        <w:rPr>
          <w:rStyle w:val="aa"/>
          <w:sz w:val="24"/>
          <w:szCs w:val="24"/>
        </w:rPr>
        <w:t>Russian</w:t>
      </w:r>
      <w:proofErr w:type="spellEnd"/>
      <w:r>
        <w:rPr>
          <w:rStyle w:val="aa"/>
          <w:sz w:val="24"/>
          <w:szCs w:val="24"/>
        </w:rPr>
        <w:t xml:space="preserve"> </w:t>
      </w:r>
      <w:proofErr w:type="spellStart"/>
      <w:r>
        <w:rPr>
          <w:rStyle w:val="aa"/>
          <w:sz w:val="24"/>
          <w:szCs w:val="24"/>
        </w:rPr>
        <w:t>Chess</w:t>
      </w:r>
      <w:proofErr w:type="spellEnd"/>
      <w:r>
        <w:rPr>
          <w:rStyle w:val="aa"/>
          <w:sz w:val="24"/>
          <w:szCs w:val="24"/>
        </w:rPr>
        <w:t xml:space="preserve"> </w:t>
      </w:r>
      <w:proofErr w:type="spellStart"/>
      <w:r>
        <w:rPr>
          <w:rStyle w:val="aa"/>
          <w:sz w:val="24"/>
          <w:szCs w:val="24"/>
        </w:rPr>
        <w:t>House</w:t>
      </w:r>
      <w:proofErr w:type="spellEnd"/>
      <w:r>
        <w:rPr>
          <w:rStyle w:val="aa"/>
          <w:sz w:val="24"/>
          <w:szCs w:val="24"/>
        </w:rPr>
        <w:t>, 2008.</w:t>
      </w:r>
    </w:p>
    <w:p w:rsidR="00AE566D" w:rsidRDefault="00C00086">
      <w:pPr>
        <w:pStyle w:val="a8"/>
        <w:numPr>
          <w:ilvl w:val="0"/>
          <w:numId w:val="23"/>
        </w:numPr>
        <w:rPr>
          <w:sz w:val="24"/>
          <w:szCs w:val="24"/>
        </w:rPr>
      </w:pPr>
      <w:r>
        <w:rPr>
          <w:rStyle w:val="aa"/>
          <w:sz w:val="24"/>
          <w:szCs w:val="24"/>
        </w:rPr>
        <w:t xml:space="preserve">Журавлев, Н.И. Шаг за шагом - М.: </w:t>
      </w:r>
      <w:proofErr w:type="spellStart"/>
      <w:r>
        <w:rPr>
          <w:rStyle w:val="aa"/>
          <w:sz w:val="24"/>
          <w:szCs w:val="24"/>
        </w:rPr>
        <w:t>ФиС</w:t>
      </w:r>
      <w:proofErr w:type="spellEnd"/>
      <w:r>
        <w:rPr>
          <w:rStyle w:val="aa"/>
          <w:sz w:val="24"/>
          <w:szCs w:val="24"/>
        </w:rPr>
        <w:t>, 1986.</w:t>
      </w:r>
    </w:p>
    <w:p w:rsidR="00AE566D" w:rsidRDefault="00C00086">
      <w:pPr>
        <w:pStyle w:val="a8"/>
        <w:numPr>
          <w:ilvl w:val="0"/>
          <w:numId w:val="23"/>
        </w:numPr>
        <w:rPr>
          <w:sz w:val="24"/>
          <w:szCs w:val="24"/>
        </w:rPr>
      </w:pPr>
      <w:proofErr w:type="spellStart"/>
      <w:r>
        <w:rPr>
          <w:rStyle w:val="aa"/>
          <w:sz w:val="24"/>
          <w:szCs w:val="24"/>
        </w:rPr>
        <w:t>Зак</w:t>
      </w:r>
      <w:proofErr w:type="spellEnd"/>
      <w:r>
        <w:rPr>
          <w:rStyle w:val="aa"/>
          <w:sz w:val="24"/>
          <w:szCs w:val="24"/>
        </w:rPr>
        <w:t xml:space="preserve">, В.Г. Пути совершенствования - М.: </w:t>
      </w:r>
      <w:proofErr w:type="spellStart"/>
      <w:r>
        <w:rPr>
          <w:rStyle w:val="aa"/>
          <w:sz w:val="24"/>
          <w:szCs w:val="24"/>
        </w:rPr>
        <w:t>ФиС</w:t>
      </w:r>
      <w:proofErr w:type="spellEnd"/>
      <w:r>
        <w:rPr>
          <w:rStyle w:val="aa"/>
          <w:sz w:val="24"/>
          <w:szCs w:val="24"/>
        </w:rPr>
        <w:t>, 1988.</w:t>
      </w:r>
    </w:p>
    <w:p w:rsidR="00AE566D" w:rsidRDefault="00C00086">
      <w:pPr>
        <w:pStyle w:val="a8"/>
        <w:numPr>
          <w:ilvl w:val="0"/>
          <w:numId w:val="23"/>
        </w:numPr>
        <w:rPr>
          <w:sz w:val="24"/>
          <w:szCs w:val="24"/>
        </w:rPr>
      </w:pPr>
      <w:r>
        <w:rPr>
          <w:rStyle w:val="aa"/>
          <w:sz w:val="24"/>
          <w:szCs w:val="24"/>
        </w:rPr>
        <w:t>Калиниченко, Н.М. Шахматная стратегия: Полный курс - М.: ФАИРПРЕСС, 2005.</w:t>
      </w:r>
    </w:p>
    <w:p w:rsidR="00AE566D" w:rsidRDefault="00C00086">
      <w:pPr>
        <w:pStyle w:val="a8"/>
        <w:numPr>
          <w:ilvl w:val="0"/>
          <w:numId w:val="23"/>
        </w:numPr>
        <w:rPr>
          <w:sz w:val="24"/>
          <w:szCs w:val="24"/>
        </w:rPr>
      </w:pPr>
      <w:r>
        <w:rPr>
          <w:rStyle w:val="aa"/>
          <w:sz w:val="24"/>
          <w:szCs w:val="24"/>
        </w:rPr>
        <w:t xml:space="preserve">Карпов, А. Учитесь </w:t>
      </w:r>
      <w:proofErr w:type="spellStart"/>
      <w:r>
        <w:rPr>
          <w:rStyle w:val="aa"/>
          <w:sz w:val="24"/>
          <w:szCs w:val="24"/>
        </w:rPr>
        <w:t>шахмата</w:t>
      </w:r>
      <w:proofErr w:type="spellEnd"/>
      <w:r>
        <w:rPr>
          <w:rStyle w:val="aa"/>
          <w:sz w:val="24"/>
          <w:szCs w:val="24"/>
        </w:rPr>
        <w:t>. - М.: ЭГМОНТ Россия ЛТД, 2003.</w:t>
      </w:r>
    </w:p>
    <w:p w:rsidR="00AE566D" w:rsidRDefault="00C00086">
      <w:pPr>
        <w:pStyle w:val="a8"/>
        <w:numPr>
          <w:ilvl w:val="0"/>
          <w:numId w:val="23"/>
        </w:numPr>
        <w:rPr>
          <w:sz w:val="24"/>
          <w:szCs w:val="24"/>
        </w:rPr>
      </w:pPr>
      <w:proofErr w:type="spellStart"/>
      <w:r>
        <w:rPr>
          <w:rStyle w:val="aa"/>
          <w:sz w:val="24"/>
          <w:szCs w:val="24"/>
        </w:rPr>
        <w:t>Кентлер</w:t>
      </w:r>
      <w:proofErr w:type="spellEnd"/>
      <w:r>
        <w:rPr>
          <w:rStyle w:val="aa"/>
          <w:sz w:val="24"/>
          <w:szCs w:val="24"/>
        </w:rPr>
        <w:t>, А. Шахматный букварь-раскраска - М.: ФСРМПНТС, 2005.</w:t>
      </w:r>
    </w:p>
    <w:p w:rsidR="00AE566D" w:rsidRDefault="00C00086">
      <w:pPr>
        <w:pStyle w:val="a8"/>
        <w:numPr>
          <w:ilvl w:val="0"/>
          <w:numId w:val="23"/>
        </w:numPr>
        <w:rPr>
          <w:sz w:val="24"/>
          <w:szCs w:val="24"/>
        </w:rPr>
      </w:pPr>
      <w:proofErr w:type="spellStart"/>
      <w:r>
        <w:rPr>
          <w:rStyle w:val="aa"/>
          <w:sz w:val="24"/>
          <w:szCs w:val="24"/>
        </w:rPr>
        <w:t>Костенюк</w:t>
      </w:r>
      <w:proofErr w:type="spellEnd"/>
      <w:r>
        <w:rPr>
          <w:rStyle w:val="aa"/>
          <w:sz w:val="24"/>
          <w:szCs w:val="24"/>
        </w:rPr>
        <w:t xml:space="preserve">, А. Как научить шахматам - М.: </w:t>
      </w:r>
      <w:proofErr w:type="spellStart"/>
      <w:r>
        <w:rPr>
          <w:rStyle w:val="aa"/>
          <w:sz w:val="24"/>
          <w:szCs w:val="24"/>
        </w:rPr>
        <w:t>Russian</w:t>
      </w:r>
      <w:proofErr w:type="spellEnd"/>
      <w:r>
        <w:rPr>
          <w:rStyle w:val="aa"/>
          <w:sz w:val="24"/>
          <w:szCs w:val="24"/>
        </w:rPr>
        <w:t xml:space="preserve"> </w:t>
      </w:r>
      <w:proofErr w:type="spellStart"/>
      <w:r>
        <w:rPr>
          <w:rStyle w:val="aa"/>
          <w:sz w:val="24"/>
          <w:szCs w:val="24"/>
        </w:rPr>
        <w:t>Chess</w:t>
      </w:r>
      <w:proofErr w:type="spellEnd"/>
      <w:r>
        <w:rPr>
          <w:rStyle w:val="aa"/>
          <w:sz w:val="24"/>
          <w:szCs w:val="24"/>
        </w:rPr>
        <w:t xml:space="preserve"> </w:t>
      </w:r>
      <w:proofErr w:type="spellStart"/>
      <w:r>
        <w:rPr>
          <w:rStyle w:val="aa"/>
          <w:sz w:val="24"/>
          <w:szCs w:val="24"/>
        </w:rPr>
        <w:t>House</w:t>
      </w:r>
      <w:proofErr w:type="spellEnd"/>
      <w:r>
        <w:rPr>
          <w:rStyle w:val="aa"/>
          <w:sz w:val="24"/>
          <w:szCs w:val="24"/>
        </w:rPr>
        <w:t>, 2008.</w:t>
      </w:r>
    </w:p>
    <w:p w:rsidR="00AE566D" w:rsidRDefault="00C00086">
      <w:pPr>
        <w:pStyle w:val="a8"/>
        <w:numPr>
          <w:ilvl w:val="0"/>
          <w:numId w:val="23"/>
        </w:numPr>
        <w:rPr>
          <w:sz w:val="24"/>
          <w:szCs w:val="24"/>
        </w:rPr>
      </w:pPr>
      <w:r>
        <w:rPr>
          <w:rStyle w:val="aa"/>
          <w:sz w:val="24"/>
          <w:szCs w:val="24"/>
        </w:rPr>
        <w:t>Костров, В. В какую силу я играю? Гамбиты - СПб: «Литера», 2001.</w:t>
      </w:r>
    </w:p>
    <w:p w:rsidR="00AE566D" w:rsidRDefault="00C00086">
      <w:pPr>
        <w:rPr>
          <w:rStyle w:val="aa"/>
          <w:b/>
          <w:bCs/>
        </w:rPr>
      </w:pPr>
      <w:r>
        <w:rPr>
          <w:rStyle w:val="aa"/>
          <w:b/>
          <w:bCs/>
        </w:rPr>
        <w:t>Литература, рекомендуемая для родителей и детей:</w:t>
      </w:r>
    </w:p>
    <w:p w:rsidR="00AE566D" w:rsidRDefault="00C00086">
      <w:pPr>
        <w:pStyle w:val="a8"/>
        <w:numPr>
          <w:ilvl w:val="0"/>
          <w:numId w:val="25"/>
        </w:numPr>
        <w:rPr>
          <w:sz w:val="24"/>
          <w:szCs w:val="24"/>
        </w:rPr>
      </w:pPr>
      <w:r>
        <w:rPr>
          <w:rStyle w:val="aa"/>
          <w:sz w:val="24"/>
          <w:szCs w:val="24"/>
        </w:rPr>
        <w:t xml:space="preserve">Дорофеева, А. Хочу учиться шахматам - М.: </w:t>
      </w:r>
      <w:proofErr w:type="spellStart"/>
      <w:r>
        <w:rPr>
          <w:rStyle w:val="aa"/>
          <w:sz w:val="24"/>
          <w:szCs w:val="24"/>
        </w:rPr>
        <w:t>Russian</w:t>
      </w:r>
      <w:proofErr w:type="spellEnd"/>
      <w:r>
        <w:rPr>
          <w:rStyle w:val="aa"/>
          <w:sz w:val="24"/>
          <w:szCs w:val="24"/>
        </w:rPr>
        <w:t xml:space="preserve"> </w:t>
      </w:r>
      <w:proofErr w:type="spellStart"/>
      <w:r>
        <w:rPr>
          <w:rStyle w:val="aa"/>
          <w:sz w:val="24"/>
          <w:szCs w:val="24"/>
        </w:rPr>
        <w:t>Chess</w:t>
      </w:r>
      <w:proofErr w:type="spellEnd"/>
      <w:r>
        <w:rPr>
          <w:rStyle w:val="aa"/>
          <w:sz w:val="24"/>
          <w:szCs w:val="24"/>
        </w:rPr>
        <w:t xml:space="preserve"> </w:t>
      </w:r>
      <w:proofErr w:type="spellStart"/>
      <w:r>
        <w:rPr>
          <w:rStyle w:val="aa"/>
          <w:sz w:val="24"/>
          <w:szCs w:val="24"/>
        </w:rPr>
        <w:t>House</w:t>
      </w:r>
      <w:proofErr w:type="spellEnd"/>
      <w:r>
        <w:rPr>
          <w:rStyle w:val="aa"/>
          <w:sz w:val="24"/>
          <w:szCs w:val="24"/>
        </w:rPr>
        <w:t>, 2008.</w:t>
      </w:r>
    </w:p>
    <w:p w:rsidR="00AE566D" w:rsidRDefault="00C00086">
      <w:pPr>
        <w:pStyle w:val="a8"/>
        <w:numPr>
          <w:ilvl w:val="0"/>
          <w:numId w:val="25"/>
        </w:numPr>
        <w:rPr>
          <w:sz w:val="24"/>
          <w:szCs w:val="24"/>
        </w:rPr>
      </w:pPr>
      <w:r>
        <w:rPr>
          <w:rStyle w:val="aa"/>
          <w:sz w:val="24"/>
          <w:szCs w:val="24"/>
        </w:rPr>
        <w:t xml:space="preserve">Журавлев, Н.И. Шаг за шагом - М.: </w:t>
      </w:r>
      <w:proofErr w:type="spellStart"/>
      <w:r>
        <w:rPr>
          <w:rStyle w:val="aa"/>
          <w:sz w:val="24"/>
          <w:szCs w:val="24"/>
        </w:rPr>
        <w:t>ФиС</w:t>
      </w:r>
      <w:proofErr w:type="spellEnd"/>
      <w:r>
        <w:rPr>
          <w:rStyle w:val="aa"/>
          <w:sz w:val="24"/>
          <w:szCs w:val="24"/>
        </w:rPr>
        <w:t>, 1986.</w:t>
      </w:r>
    </w:p>
    <w:p w:rsidR="00AE566D" w:rsidRDefault="00C00086">
      <w:pPr>
        <w:pStyle w:val="a8"/>
        <w:numPr>
          <w:ilvl w:val="0"/>
          <w:numId w:val="25"/>
        </w:numPr>
        <w:rPr>
          <w:sz w:val="24"/>
          <w:szCs w:val="24"/>
        </w:rPr>
      </w:pPr>
      <w:proofErr w:type="spellStart"/>
      <w:r>
        <w:rPr>
          <w:rStyle w:val="aa"/>
          <w:sz w:val="24"/>
          <w:szCs w:val="24"/>
        </w:rPr>
        <w:t>Зак</w:t>
      </w:r>
      <w:proofErr w:type="spellEnd"/>
      <w:r>
        <w:rPr>
          <w:rStyle w:val="aa"/>
          <w:sz w:val="24"/>
          <w:szCs w:val="24"/>
        </w:rPr>
        <w:t xml:space="preserve">, В.Г. Пути совершенствования - М.: </w:t>
      </w:r>
      <w:proofErr w:type="spellStart"/>
      <w:r>
        <w:rPr>
          <w:rStyle w:val="aa"/>
          <w:sz w:val="24"/>
          <w:szCs w:val="24"/>
        </w:rPr>
        <w:t>ФиС</w:t>
      </w:r>
      <w:proofErr w:type="spellEnd"/>
      <w:r>
        <w:rPr>
          <w:rStyle w:val="aa"/>
          <w:sz w:val="24"/>
          <w:szCs w:val="24"/>
        </w:rPr>
        <w:t>, 1988.</w:t>
      </w:r>
    </w:p>
    <w:p w:rsidR="00AE566D" w:rsidRDefault="00C00086">
      <w:pPr>
        <w:pStyle w:val="a8"/>
        <w:numPr>
          <w:ilvl w:val="0"/>
          <w:numId w:val="25"/>
        </w:numPr>
        <w:rPr>
          <w:sz w:val="24"/>
          <w:szCs w:val="24"/>
        </w:rPr>
      </w:pPr>
      <w:r>
        <w:rPr>
          <w:rStyle w:val="aa"/>
          <w:sz w:val="24"/>
          <w:szCs w:val="24"/>
        </w:rPr>
        <w:t>Карпов, А. Учитесь шахматам - М.: ЭГМОНТ Россия ЛТД, 2003.</w:t>
      </w:r>
    </w:p>
    <w:p w:rsidR="00AE566D" w:rsidRDefault="00C00086">
      <w:pPr>
        <w:pStyle w:val="a8"/>
        <w:numPr>
          <w:ilvl w:val="0"/>
          <w:numId w:val="25"/>
        </w:numPr>
        <w:rPr>
          <w:sz w:val="24"/>
          <w:szCs w:val="24"/>
        </w:rPr>
      </w:pPr>
      <w:r>
        <w:rPr>
          <w:rStyle w:val="aa"/>
          <w:sz w:val="24"/>
          <w:szCs w:val="24"/>
        </w:rPr>
        <w:t>Костров, В. В какую силу я играю? Гамбиты - СПб.: «Литера», 2001.</w:t>
      </w:r>
    </w:p>
    <w:p w:rsidR="00AE566D" w:rsidRDefault="00C00086">
      <w:pPr>
        <w:pStyle w:val="a8"/>
        <w:numPr>
          <w:ilvl w:val="0"/>
          <w:numId w:val="25"/>
        </w:numPr>
        <w:rPr>
          <w:sz w:val="24"/>
          <w:szCs w:val="24"/>
        </w:rPr>
      </w:pPr>
      <w:r>
        <w:rPr>
          <w:rStyle w:val="aa"/>
          <w:sz w:val="24"/>
          <w:szCs w:val="24"/>
        </w:rPr>
        <w:t>Костров, В. В какую силу я играю? Открытые дебюты - СПб.: «Литера», 2001.</w:t>
      </w:r>
    </w:p>
    <w:p w:rsidR="00AE566D" w:rsidRDefault="00C00086">
      <w:pPr>
        <w:pStyle w:val="a8"/>
        <w:numPr>
          <w:ilvl w:val="0"/>
          <w:numId w:val="25"/>
        </w:numPr>
        <w:rPr>
          <w:sz w:val="24"/>
          <w:szCs w:val="24"/>
        </w:rPr>
      </w:pPr>
      <w:r>
        <w:rPr>
          <w:rStyle w:val="aa"/>
          <w:sz w:val="24"/>
          <w:szCs w:val="24"/>
        </w:rPr>
        <w:t xml:space="preserve">Костров, В. В какую силу я играю? Полуоткрытые дебюты - СПб.: «Литера», 2001. 10. </w:t>
      </w:r>
      <w:proofErr w:type="spellStart"/>
      <w:r>
        <w:rPr>
          <w:rStyle w:val="aa"/>
          <w:sz w:val="24"/>
          <w:szCs w:val="24"/>
        </w:rPr>
        <w:t>Сухин</w:t>
      </w:r>
      <w:proofErr w:type="spellEnd"/>
      <w:r>
        <w:rPr>
          <w:rStyle w:val="aa"/>
          <w:sz w:val="24"/>
          <w:szCs w:val="24"/>
        </w:rPr>
        <w:t>, И.Г.</w:t>
      </w:r>
    </w:p>
    <w:p w:rsidR="00AE566D" w:rsidRDefault="00C00086">
      <w:pPr>
        <w:rPr>
          <w:rStyle w:val="aa"/>
          <w:b/>
          <w:bCs/>
        </w:rPr>
      </w:pPr>
      <w:r>
        <w:rPr>
          <w:rStyle w:val="aa"/>
          <w:b/>
          <w:bCs/>
        </w:rPr>
        <w:lastRenderedPageBreak/>
        <w:t>Интернет-ресурсы:</w:t>
      </w:r>
    </w:p>
    <w:p w:rsidR="00AE566D" w:rsidRDefault="00C06E7C">
      <w:pPr>
        <w:pStyle w:val="a8"/>
        <w:numPr>
          <w:ilvl w:val="0"/>
          <w:numId w:val="27"/>
        </w:numPr>
        <w:rPr>
          <w:sz w:val="24"/>
          <w:szCs w:val="24"/>
        </w:rPr>
      </w:pPr>
      <w:hyperlink r:id="rId10" w:history="1">
        <w:r w:rsidR="00C00086">
          <w:rPr>
            <w:rStyle w:val="Hyperlink3"/>
            <w:sz w:val="24"/>
            <w:szCs w:val="24"/>
          </w:rPr>
          <w:t>http://ruchess.ru/</w:t>
        </w:r>
      </w:hyperlink>
    </w:p>
    <w:p w:rsidR="00AE566D" w:rsidRDefault="00C06E7C">
      <w:pPr>
        <w:pStyle w:val="a8"/>
        <w:numPr>
          <w:ilvl w:val="0"/>
          <w:numId w:val="27"/>
        </w:numPr>
        <w:rPr>
          <w:sz w:val="24"/>
          <w:szCs w:val="24"/>
        </w:rPr>
      </w:pPr>
      <w:hyperlink r:id="rId11" w:history="1">
        <w:r w:rsidR="00C00086">
          <w:rPr>
            <w:rStyle w:val="Hyperlink3"/>
            <w:sz w:val="24"/>
            <w:szCs w:val="24"/>
          </w:rPr>
          <w:t>http://fenix64.com</w:t>
        </w:r>
      </w:hyperlink>
      <w:r w:rsidR="00C00086">
        <w:rPr>
          <w:rStyle w:val="aa"/>
          <w:sz w:val="24"/>
          <w:szCs w:val="24"/>
        </w:rPr>
        <w:t> </w:t>
      </w:r>
    </w:p>
    <w:p w:rsidR="00AE566D" w:rsidRDefault="00C06E7C">
      <w:pPr>
        <w:pStyle w:val="a8"/>
        <w:numPr>
          <w:ilvl w:val="0"/>
          <w:numId w:val="27"/>
        </w:numPr>
        <w:rPr>
          <w:sz w:val="24"/>
          <w:szCs w:val="24"/>
        </w:rPr>
      </w:pPr>
      <w:hyperlink r:id="rId12" w:history="1">
        <w:r w:rsidR="00C00086">
          <w:rPr>
            <w:rStyle w:val="Hyperlink3"/>
            <w:sz w:val="24"/>
            <w:szCs w:val="24"/>
          </w:rPr>
          <w:t>http://chesshmao.ru/wp-content/uploads/2016/11/Metodicheskaya-kopilka.pdf</w:t>
        </w:r>
      </w:hyperlink>
      <w:r w:rsidR="00C00086">
        <w:rPr>
          <w:rStyle w:val="aa"/>
          <w:sz w:val="24"/>
          <w:szCs w:val="24"/>
        </w:rPr>
        <w:t> </w:t>
      </w:r>
    </w:p>
    <w:p w:rsidR="00AE566D" w:rsidRDefault="00C06E7C">
      <w:pPr>
        <w:pStyle w:val="a8"/>
        <w:numPr>
          <w:ilvl w:val="0"/>
          <w:numId w:val="27"/>
        </w:numPr>
        <w:rPr>
          <w:sz w:val="24"/>
          <w:szCs w:val="24"/>
        </w:rPr>
      </w:pPr>
      <w:hyperlink r:id="rId13" w:history="1">
        <w:r w:rsidR="00C00086">
          <w:rPr>
            <w:rStyle w:val="a9"/>
            <w:sz w:val="24"/>
            <w:szCs w:val="24"/>
          </w:rPr>
          <w:t>http://дюкспб.рф/</w:t>
        </w:r>
      </w:hyperlink>
    </w:p>
    <w:p w:rsidR="00AE566D" w:rsidRDefault="00C06E7C">
      <w:pPr>
        <w:pStyle w:val="a8"/>
        <w:numPr>
          <w:ilvl w:val="0"/>
          <w:numId w:val="27"/>
        </w:numPr>
        <w:rPr>
          <w:sz w:val="24"/>
          <w:szCs w:val="24"/>
        </w:rPr>
      </w:pPr>
      <w:hyperlink r:id="rId14" w:history="1">
        <w:r w:rsidR="00C00086">
          <w:rPr>
            <w:rStyle w:val="Hyperlink3"/>
            <w:sz w:val="24"/>
            <w:szCs w:val="24"/>
          </w:rPr>
          <w:t>http://chessdeti.ru</w:t>
        </w:r>
      </w:hyperlink>
      <w:r w:rsidR="00C00086">
        <w:rPr>
          <w:rStyle w:val="aa"/>
          <w:sz w:val="24"/>
          <w:szCs w:val="24"/>
        </w:rPr>
        <w:t> </w:t>
      </w:r>
    </w:p>
    <w:p w:rsidR="00AE566D" w:rsidRDefault="00C06E7C">
      <w:pPr>
        <w:pStyle w:val="a8"/>
        <w:numPr>
          <w:ilvl w:val="0"/>
          <w:numId w:val="27"/>
        </w:numPr>
        <w:rPr>
          <w:sz w:val="24"/>
          <w:szCs w:val="24"/>
        </w:rPr>
        <w:sectPr w:rsidR="00AE566D">
          <w:headerReference w:type="default" r:id="rId15"/>
          <w:footerReference w:type="default" r:id="rId16"/>
          <w:pgSz w:w="12240" w:h="15840"/>
          <w:pgMar w:top="1120" w:right="580" w:bottom="280" w:left="1220" w:header="709" w:footer="709" w:gutter="0"/>
          <w:cols w:space="720"/>
        </w:sectPr>
      </w:pPr>
      <w:hyperlink r:id="rId17" w:history="1">
        <w:r w:rsidR="00C00086">
          <w:rPr>
            <w:rStyle w:val="Hyperlink4"/>
          </w:rPr>
          <w:t>http://www.nlr.ru/</w:t>
        </w:r>
      </w:hyperlink>
      <w:r w:rsidR="00C00086">
        <w:rPr>
          <w:rStyle w:val="aa"/>
          <w:sz w:val="24"/>
          <w:szCs w:val="24"/>
        </w:rPr>
        <w:t> </w:t>
      </w:r>
    </w:p>
    <w:p w:rsidR="00AE566D" w:rsidRDefault="00AE566D"/>
    <w:p w:rsidR="00AE566D" w:rsidRDefault="00C00086">
      <w:pPr>
        <w:jc w:val="right"/>
      </w:pPr>
      <w:r>
        <w:rPr>
          <w:rStyle w:val="aa"/>
        </w:rPr>
        <w:t>Приложение №1</w:t>
      </w:r>
    </w:p>
    <w:p w:rsidR="00AE566D" w:rsidRDefault="00C00086">
      <w:pPr>
        <w:jc w:val="center"/>
        <w:rPr>
          <w:rStyle w:val="aa"/>
          <w:b/>
          <w:bCs/>
        </w:rPr>
      </w:pPr>
      <w:r>
        <w:rPr>
          <w:rStyle w:val="aa"/>
          <w:b/>
          <w:bCs/>
        </w:rPr>
        <w:t>Календарный учебный график</w:t>
      </w:r>
    </w:p>
    <w:p w:rsidR="00AE566D" w:rsidRDefault="00AE566D"/>
    <w:tbl>
      <w:tblPr>
        <w:tblStyle w:val="TableNormal"/>
        <w:tblW w:w="10746" w:type="dxa"/>
        <w:tblInd w:w="35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30"/>
        <w:gridCol w:w="1275"/>
        <w:gridCol w:w="1134"/>
        <w:gridCol w:w="1667"/>
        <w:gridCol w:w="1079"/>
        <w:gridCol w:w="897"/>
        <w:gridCol w:w="1488"/>
        <w:gridCol w:w="1666"/>
        <w:gridCol w:w="910"/>
      </w:tblGrid>
      <w:tr w:rsidR="00AE566D" w:rsidTr="00082050">
        <w:trPr>
          <w:trHeight w:val="90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jc w:val="center"/>
              <w:rPr>
                <w:rStyle w:val="aa"/>
                <w:b/>
                <w:bCs/>
              </w:rPr>
            </w:pPr>
            <w:r>
              <w:rPr>
                <w:rStyle w:val="aa"/>
                <w:b/>
                <w:bCs/>
              </w:rPr>
              <w:t>№</w:t>
            </w:r>
          </w:p>
          <w:p w:rsidR="00AE566D" w:rsidRDefault="00C00086">
            <w:pPr>
              <w:jc w:val="center"/>
            </w:pPr>
            <w:r>
              <w:rPr>
                <w:rStyle w:val="aa"/>
                <w:b/>
                <w:bCs/>
              </w:rPr>
              <w:t>п/п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jc w:val="center"/>
            </w:pPr>
            <w:r>
              <w:rPr>
                <w:rStyle w:val="aa"/>
                <w:b/>
                <w:bCs/>
              </w:rPr>
              <w:t>Плановая дата проведения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C00086">
            <w:pPr>
              <w:jc w:val="center"/>
            </w:pPr>
            <w:r>
              <w:rPr>
                <w:rStyle w:val="aa"/>
                <w:b/>
                <w:bCs/>
              </w:rPr>
              <w:t>Фактическая дата проведения занятия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C00086">
            <w:pPr>
              <w:jc w:val="center"/>
            </w:pPr>
            <w:r>
              <w:rPr>
                <w:rStyle w:val="aa"/>
                <w:b/>
                <w:bCs/>
              </w:rPr>
              <w:t>Время проведения занятий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jc w:val="center"/>
            </w:pPr>
            <w:r>
              <w:rPr>
                <w:rStyle w:val="aa"/>
                <w:b/>
                <w:bCs/>
              </w:rPr>
              <w:t>Форма занятия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jc w:val="center"/>
              <w:rPr>
                <w:rStyle w:val="aa"/>
                <w:b/>
                <w:bCs/>
              </w:rPr>
            </w:pPr>
            <w:r>
              <w:rPr>
                <w:rStyle w:val="aa"/>
                <w:b/>
                <w:bCs/>
              </w:rPr>
              <w:t>Кол.</w:t>
            </w:r>
          </w:p>
          <w:p w:rsidR="00AE566D" w:rsidRDefault="00C00086">
            <w:pPr>
              <w:jc w:val="center"/>
            </w:pPr>
            <w:r>
              <w:rPr>
                <w:rStyle w:val="aa"/>
                <w:b/>
                <w:bCs/>
              </w:rPr>
              <w:t>часов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jc w:val="center"/>
            </w:pPr>
            <w:r>
              <w:rPr>
                <w:rStyle w:val="aa"/>
                <w:b/>
                <w:bCs/>
              </w:rPr>
              <w:t>Тема занятия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jc w:val="center"/>
            </w:pPr>
            <w:r>
              <w:rPr>
                <w:rStyle w:val="aa"/>
                <w:b/>
                <w:bCs/>
              </w:rPr>
              <w:t>Место проведения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jc w:val="center"/>
            </w:pPr>
            <w:r>
              <w:rPr>
                <w:rStyle w:val="aa"/>
                <w:b/>
                <w:bCs/>
              </w:rPr>
              <w:t>Форма контроля</w:t>
            </w:r>
          </w:p>
        </w:tc>
      </w:tr>
      <w:tr w:rsidR="00AE566D" w:rsidTr="00082050">
        <w:trPr>
          <w:trHeight w:val="180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jc w:val="center"/>
            </w:pPr>
            <w:r>
              <w:rPr>
                <w:rStyle w:val="aa"/>
              </w:rPr>
              <w:t>1.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EE7A11">
            <w:pPr>
              <w:jc w:val="center"/>
            </w:pPr>
            <w:r>
              <w:rPr>
                <w:shd w:val="clear" w:color="auto" w:fill="FFFFFF"/>
              </w:rPr>
              <w:t>28</w:t>
            </w:r>
            <w:r w:rsidR="00C00086">
              <w:rPr>
                <w:shd w:val="clear" w:color="auto" w:fill="FFFFFF"/>
              </w:rPr>
              <w:t>.07.2025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AE566D"/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jc w:val="center"/>
              <w:rPr>
                <w:rStyle w:val="aa"/>
              </w:rPr>
            </w:pPr>
            <w:r>
              <w:rPr>
                <w:rStyle w:val="aa"/>
              </w:rPr>
              <w:t>10:00-10:45</w:t>
            </w:r>
          </w:p>
          <w:p w:rsidR="00AE566D" w:rsidRDefault="00C00086">
            <w:pPr>
              <w:jc w:val="center"/>
              <w:rPr>
                <w:rStyle w:val="aa"/>
              </w:rPr>
            </w:pPr>
            <w:r>
              <w:rPr>
                <w:rStyle w:val="aa"/>
              </w:rPr>
              <w:t>11:00-11:45</w:t>
            </w:r>
          </w:p>
          <w:p w:rsidR="00AE566D" w:rsidRDefault="00C00086">
            <w:pPr>
              <w:jc w:val="center"/>
            </w:pPr>
            <w:r>
              <w:rPr>
                <w:rStyle w:val="aa"/>
              </w:rPr>
              <w:t>12:00-12.45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r>
              <w:rPr>
                <w:rStyle w:val="aa"/>
              </w:rPr>
              <w:t>Теория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jc w:val="center"/>
            </w:pPr>
            <w:r>
              <w:rPr>
                <w:rStyle w:val="aa"/>
              </w:rPr>
              <w:t>3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r>
              <w:rPr>
                <w:rStyle w:val="aa"/>
              </w:rPr>
              <w:t>Организационное занятие.  Шахматы — спорт, наука, искусство. Правила техники</w:t>
            </w:r>
            <w:r>
              <w:rPr>
                <w:rStyle w:val="aa"/>
                <w:spacing w:val="-1"/>
              </w:rPr>
              <w:t xml:space="preserve"> </w:t>
            </w:r>
            <w:r>
              <w:rPr>
                <w:rStyle w:val="aa"/>
              </w:rPr>
              <w:t>безопасности.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EE7A11">
            <w:pPr>
              <w:jc w:val="center"/>
              <w:rPr>
                <w:rStyle w:val="aa"/>
              </w:rPr>
            </w:pPr>
            <w:r>
              <w:rPr>
                <w:rStyle w:val="aa"/>
              </w:rPr>
              <w:t>МБОУ «СОШ № 28</w:t>
            </w:r>
            <w:r w:rsidR="00C00086">
              <w:rPr>
                <w:rStyle w:val="aa"/>
              </w:rPr>
              <w:t>»</w:t>
            </w:r>
          </w:p>
          <w:p w:rsidR="00AE566D" w:rsidRDefault="00C00086">
            <w:pPr>
              <w:jc w:val="center"/>
            </w:pPr>
            <w:r>
              <w:rPr>
                <w:rStyle w:val="aa"/>
              </w:rPr>
              <w:t>г. Грозного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C00086">
            <w:r>
              <w:rPr>
                <w:rStyle w:val="aa"/>
              </w:rPr>
              <w:t>Наблюдение, тренировки</w:t>
            </w:r>
          </w:p>
        </w:tc>
      </w:tr>
      <w:tr w:rsidR="00AE566D" w:rsidTr="00082050">
        <w:trPr>
          <w:trHeight w:val="180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jc w:val="center"/>
            </w:pPr>
            <w:r>
              <w:rPr>
                <w:rStyle w:val="aa"/>
              </w:rPr>
              <w:t>2.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EE7A11">
            <w:pPr>
              <w:jc w:val="center"/>
            </w:pPr>
            <w:r>
              <w:rPr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29.07</w:t>
            </w:r>
            <w:r w:rsidR="00C00086">
              <w:rPr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.2025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AE566D"/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jc w:val="center"/>
              <w:rPr>
                <w:rStyle w:val="aa"/>
              </w:rPr>
            </w:pPr>
            <w:r>
              <w:rPr>
                <w:rStyle w:val="aa"/>
              </w:rPr>
              <w:t>10:00-10:45</w:t>
            </w:r>
          </w:p>
          <w:p w:rsidR="00AE566D" w:rsidRDefault="00C00086">
            <w:pPr>
              <w:jc w:val="center"/>
              <w:rPr>
                <w:rStyle w:val="aa"/>
              </w:rPr>
            </w:pPr>
            <w:r>
              <w:rPr>
                <w:rStyle w:val="aa"/>
              </w:rPr>
              <w:t>11:00-11:45</w:t>
            </w:r>
          </w:p>
          <w:p w:rsidR="00AE566D" w:rsidRDefault="00C00086">
            <w:pPr>
              <w:jc w:val="center"/>
            </w:pPr>
            <w:r>
              <w:rPr>
                <w:rStyle w:val="aa"/>
              </w:rPr>
              <w:t>12:00-12.45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r>
              <w:rPr>
                <w:rStyle w:val="aa"/>
              </w:rPr>
              <w:t>Теория, практика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jc w:val="center"/>
            </w:pPr>
            <w:r>
              <w:rPr>
                <w:rStyle w:val="aa"/>
              </w:rPr>
              <w:t>3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r>
              <w:rPr>
                <w:rStyle w:val="aa"/>
              </w:rPr>
              <w:t>Различные системы проведения шахматных турниров. Этика поведения шахматиста во время игры.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EE7A11">
            <w:pPr>
              <w:jc w:val="center"/>
              <w:rPr>
                <w:rStyle w:val="aa"/>
              </w:rPr>
            </w:pPr>
            <w:r>
              <w:rPr>
                <w:rStyle w:val="aa"/>
              </w:rPr>
              <w:t>МБОУ «СОШ № 28</w:t>
            </w:r>
            <w:r w:rsidR="00C00086">
              <w:rPr>
                <w:rStyle w:val="aa"/>
              </w:rPr>
              <w:t>»</w:t>
            </w:r>
          </w:p>
          <w:p w:rsidR="00AE566D" w:rsidRDefault="00C00086">
            <w:pPr>
              <w:jc w:val="center"/>
            </w:pPr>
            <w:r>
              <w:rPr>
                <w:rStyle w:val="aa"/>
              </w:rPr>
              <w:t>г. Грозного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C00086">
            <w:r>
              <w:rPr>
                <w:rStyle w:val="aa"/>
              </w:rPr>
              <w:t>Наблюдение, тренировки</w:t>
            </w:r>
          </w:p>
        </w:tc>
      </w:tr>
      <w:tr w:rsidR="00AE566D" w:rsidTr="00082050">
        <w:trPr>
          <w:trHeight w:val="149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jc w:val="center"/>
            </w:pPr>
            <w:r>
              <w:rPr>
                <w:rStyle w:val="aa"/>
              </w:rPr>
              <w:t>3.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EE7A11" w:rsidP="00EE7A11">
            <w:pPr>
              <w:jc w:val="center"/>
            </w:pPr>
            <w:r>
              <w:rPr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30</w:t>
            </w:r>
            <w:r w:rsidR="00C00086">
              <w:rPr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.0</w:t>
            </w:r>
            <w:r>
              <w:rPr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</w:t>
            </w:r>
            <w:r w:rsidR="00C00086">
              <w:rPr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.2025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AE566D"/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jc w:val="center"/>
              <w:rPr>
                <w:rStyle w:val="aa"/>
              </w:rPr>
            </w:pPr>
            <w:r>
              <w:rPr>
                <w:rStyle w:val="aa"/>
              </w:rPr>
              <w:t>10:00-10:45</w:t>
            </w:r>
          </w:p>
          <w:p w:rsidR="00AE566D" w:rsidRDefault="00C00086">
            <w:pPr>
              <w:jc w:val="center"/>
              <w:rPr>
                <w:rStyle w:val="aa"/>
              </w:rPr>
            </w:pPr>
            <w:r>
              <w:rPr>
                <w:rStyle w:val="aa"/>
              </w:rPr>
              <w:t>11:00-11:45</w:t>
            </w:r>
          </w:p>
          <w:p w:rsidR="00AE566D" w:rsidRDefault="00C00086">
            <w:pPr>
              <w:jc w:val="center"/>
            </w:pPr>
            <w:r>
              <w:rPr>
                <w:rStyle w:val="aa"/>
              </w:rPr>
              <w:t>12:00-12.45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r>
              <w:rPr>
                <w:rStyle w:val="aa"/>
              </w:rPr>
              <w:t>Теория, практика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jc w:val="center"/>
            </w:pPr>
            <w:r>
              <w:rPr>
                <w:rStyle w:val="aa"/>
              </w:rPr>
              <w:t>3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r>
              <w:rPr>
                <w:rStyle w:val="aa"/>
              </w:rPr>
              <w:t>Правила игры в шахматы, особенности шахматной борьбы.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EE7A11">
            <w:pPr>
              <w:jc w:val="center"/>
              <w:rPr>
                <w:rStyle w:val="aa"/>
              </w:rPr>
            </w:pPr>
            <w:r>
              <w:rPr>
                <w:rStyle w:val="aa"/>
              </w:rPr>
              <w:t>МБОУ «СОШ № 28</w:t>
            </w:r>
            <w:r w:rsidR="00C00086">
              <w:rPr>
                <w:rStyle w:val="aa"/>
              </w:rPr>
              <w:t>»</w:t>
            </w:r>
          </w:p>
          <w:p w:rsidR="00AE566D" w:rsidRDefault="00C00086">
            <w:pPr>
              <w:jc w:val="center"/>
            </w:pPr>
            <w:r>
              <w:rPr>
                <w:rStyle w:val="aa"/>
              </w:rPr>
              <w:t>г. Грозного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C00086">
            <w:pPr>
              <w:rPr>
                <w:rStyle w:val="aa"/>
              </w:rPr>
            </w:pPr>
            <w:r>
              <w:rPr>
                <w:rStyle w:val="aa"/>
              </w:rPr>
              <w:t>Наблюдение.</w:t>
            </w:r>
          </w:p>
          <w:p w:rsidR="00AE566D" w:rsidRDefault="00C00086">
            <w:r>
              <w:rPr>
                <w:rStyle w:val="aa"/>
              </w:rPr>
              <w:t>Тренировочные расстановки</w:t>
            </w:r>
          </w:p>
        </w:tc>
      </w:tr>
      <w:tr w:rsidR="00AE566D" w:rsidTr="00082050">
        <w:trPr>
          <w:trHeight w:val="30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AE566D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r>
              <w:rPr>
                <w:rStyle w:val="aa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AE566D"/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AE566D"/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AE566D"/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566D" w:rsidRDefault="00C00086">
            <w:pPr>
              <w:jc w:val="center"/>
            </w:pPr>
            <w:r>
              <w:rPr>
                <w:rStyle w:val="aa"/>
              </w:rPr>
              <w:t>9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AE566D"/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AE566D"/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566D" w:rsidRDefault="00AE566D"/>
        </w:tc>
      </w:tr>
    </w:tbl>
    <w:p w:rsidR="00AE566D" w:rsidRDefault="00AE566D">
      <w:pPr>
        <w:widowControl w:val="0"/>
        <w:ind w:left="250" w:hanging="250"/>
      </w:pPr>
    </w:p>
    <w:p w:rsidR="00AE566D" w:rsidRDefault="00AE566D">
      <w:pPr>
        <w:sectPr w:rsidR="00AE566D">
          <w:headerReference w:type="default" r:id="rId18"/>
          <w:headerReference w:type="first" r:id="rId19"/>
          <w:pgSz w:w="12240" w:h="15840"/>
          <w:pgMar w:top="1134" w:right="851" w:bottom="849" w:left="426" w:header="709" w:footer="709" w:gutter="0"/>
          <w:cols w:space="720"/>
          <w:titlePg/>
        </w:sectPr>
      </w:pPr>
    </w:p>
    <w:p w:rsidR="00AE566D" w:rsidRDefault="00AE566D">
      <w:pPr>
        <w:pStyle w:val="a5"/>
        <w:jc w:val="center"/>
      </w:pPr>
    </w:p>
    <w:sectPr w:rsidR="00AE566D">
      <w:headerReference w:type="default" r:id="rId20"/>
      <w:pgSz w:w="12240" w:h="15840"/>
      <w:pgMar w:top="1120" w:right="580" w:bottom="280" w:left="122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E7C" w:rsidRDefault="00C06E7C">
      <w:r>
        <w:separator/>
      </w:r>
    </w:p>
  </w:endnote>
  <w:endnote w:type="continuationSeparator" w:id="0">
    <w:p w:rsidR="00C06E7C" w:rsidRDefault="00C06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66D" w:rsidRDefault="00AE566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E7C" w:rsidRDefault="00C06E7C">
      <w:r>
        <w:separator/>
      </w:r>
    </w:p>
  </w:footnote>
  <w:footnote w:type="continuationSeparator" w:id="0">
    <w:p w:rsidR="00C06E7C" w:rsidRDefault="00C06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66D" w:rsidRDefault="00AE566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66D" w:rsidRDefault="00AE566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66D" w:rsidRDefault="00AE566D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66D" w:rsidRDefault="00AE566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22CB7"/>
    <w:multiLevelType w:val="hybridMultilevel"/>
    <w:tmpl w:val="43489554"/>
    <w:lvl w:ilvl="0" w:tplc="1D26BE72">
      <w:start w:val="1"/>
      <w:numFmt w:val="bullet"/>
      <w:lvlText w:val="-"/>
      <w:lvlJc w:val="left"/>
      <w:pPr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1249078">
      <w:start w:val="1"/>
      <w:numFmt w:val="bullet"/>
      <w:lvlText w:val="o"/>
      <w:lvlJc w:val="left"/>
      <w:pPr>
        <w:ind w:left="11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FFACB42">
      <w:start w:val="1"/>
      <w:numFmt w:val="bullet"/>
      <w:lvlText w:val="▪"/>
      <w:lvlJc w:val="left"/>
      <w:pPr>
        <w:ind w:left="18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3F478BA">
      <w:start w:val="1"/>
      <w:numFmt w:val="bullet"/>
      <w:lvlText w:val="·"/>
      <w:lvlJc w:val="left"/>
      <w:pPr>
        <w:ind w:left="258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BE1894">
      <w:start w:val="1"/>
      <w:numFmt w:val="bullet"/>
      <w:lvlText w:val="o"/>
      <w:lvlJc w:val="left"/>
      <w:pPr>
        <w:ind w:left="330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D2FBB2">
      <w:start w:val="1"/>
      <w:numFmt w:val="bullet"/>
      <w:lvlText w:val="▪"/>
      <w:lvlJc w:val="left"/>
      <w:pPr>
        <w:ind w:left="402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D22F3C">
      <w:start w:val="1"/>
      <w:numFmt w:val="bullet"/>
      <w:lvlText w:val="·"/>
      <w:lvlJc w:val="left"/>
      <w:pPr>
        <w:ind w:left="474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3389A62">
      <w:start w:val="1"/>
      <w:numFmt w:val="bullet"/>
      <w:lvlText w:val="o"/>
      <w:lvlJc w:val="left"/>
      <w:pPr>
        <w:ind w:left="54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1FE29CC">
      <w:start w:val="1"/>
      <w:numFmt w:val="bullet"/>
      <w:lvlText w:val="▪"/>
      <w:lvlJc w:val="left"/>
      <w:pPr>
        <w:ind w:left="61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8E9672F"/>
    <w:multiLevelType w:val="hybridMultilevel"/>
    <w:tmpl w:val="6920714E"/>
    <w:styleLink w:val="7"/>
    <w:lvl w:ilvl="0" w:tplc="4656CC20">
      <w:start w:val="1"/>
      <w:numFmt w:val="bullet"/>
      <w:lvlText w:val="-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CA0437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502F5A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8BE1C7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54887D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44414C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82C27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70A244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CBED50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A240036"/>
    <w:multiLevelType w:val="hybridMultilevel"/>
    <w:tmpl w:val="5CC66B1A"/>
    <w:numStyleLink w:val="3"/>
  </w:abstractNum>
  <w:abstractNum w:abstractNumId="3" w15:restartNumberingAfterBreak="0">
    <w:nsid w:val="1B605561"/>
    <w:multiLevelType w:val="hybridMultilevel"/>
    <w:tmpl w:val="4CC45D08"/>
    <w:styleLink w:val="6"/>
    <w:lvl w:ilvl="0" w:tplc="88107960">
      <w:start w:val="1"/>
      <w:numFmt w:val="bullet"/>
      <w:lvlText w:val="-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B3AEBF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B121C92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416E3D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742E088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FCA2DF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97AEC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6EAF4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FD8AF7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15C7038"/>
    <w:multiLevelType w:val="hybridMultilevel"/>
    <w:tmpl w:val="4CC45D08"/>
    <w:numStyleLink w:val="6"/>
  </w:abstractNum>
  <w:abstractNum w:abstractNumId="5" w15:restartNumberingAfterBreak="0">
    <w:nsid w:val="23832070"/>
    <w:multiLevelType w:val="hybridMultilevel"/>
    <w:tmpl w:val="C4B4DCF0"/>
    <w:numStyleLink w:val="1"/>
  </w:abstractNum>
  <w:abstractNum w:abstractNumId="6" w15:restartNumberingAfterBreak="0">
    <w:nsid w:val="2BD82856"/>
    <w:multiLevelType w:val="hybridMultilevel"/>
    <w:tmpl w:val="5CC66B1A"/>
    <w:styleLink w:val="3"/>
    <w:lvl w:ilvl="0" w:tplc="2808407C">
      <w:start w:val="1"/>
      <w:numFmt w:val="bullet"/>
      <w:lvlText w:val="-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0434B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B252B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EE0D2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B60121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A4E63B8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B10B1C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3F272F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F74BA4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2C823D95"/>
    <w:multiLevelType w:val="hybridMultilevel"/>
    <w:tmpl w:val="6B9E2D92"/>
    <w:styleLink w:val="2"/>
    <w:lvl w:ilvl="0" w:tplc="A25E7070">
      <w:start w:val="1"/>
      <w:numFmt w:val="bullet"/>
      <w:lvlText w:val="-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9D0827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A203B1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2461E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B9C5D2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482FD8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0698A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6B2358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54B27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2EB92C74"/>
    <w:multiLevelType w:val="hybridMultilevel"/>
    <w:tmpl w:val="0E02AC44"/>
    <w:styleLink w:val="13"/>
    <w:lvl w:ilvl="0" w:tplc="20A6CEF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F80691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D609D2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AA573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FFEC83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54E860E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22AF29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D6003D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40AE08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2F1C0A9D"/>
    <w:multiLevelType w:val="hybridMultilevel"/>
    <w:tmpl w:val="0E02AC44"/>
    <w:numStyleLink w:val="13"/>
  </w:abstractNum>
  <w:abstractNum w:abstractNumId="10" w15:restartNumberingAfterBreak="0">
    <w:nsid w:val="331A2730"/>
    <w:multiLevelType w:val="hybridMultilevel"/>
    <w:tmpl w:val="78DAA82C"/>
    <w:numStyleLink w:val="5"/>
  </w:abstractNum>
  <w:abstractNum w:abstractNumId="11" w15:restartNumberingAfterBreak="0">
    <w:nsid w:val="34DF1602"/>
    <w:multiLevelType w:val="hybridMultilevel"/>
    <w:tmpl w:val="1CE276BE"/>
    <w:styleLink w:val="12"/>
    <w:lvl w:ilvl="0" w:tplc="EEE8D91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FFAC12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92AB0CE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6637A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78F29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3381EC8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E253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E44C2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FED9EA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36297C7F"/>
    <w:multiLevelType w:val="hybridMultilevel"/>
    <w:tmpl w:val="6B9E2D92"/>
    <w:numStyleLink w:val="2"/>
  </w:abstractNum>
  <w:abstractNum w:abstractNumId="13" w15:restartNumberingAfterBreak="0">
    <w:nsid w:val="397E486C"/>
    <w:multiLevelType w:val="hybridMultilevel"/>
    <w:tmpl w:val="1CE276BE"/>
    <w:numStyleLink w:val="12"/>
  </w:abstractNum>
  <w:abstractNum w:abstractNumId="14" w15:restartNumberingAfterBreak="0">
    <w:nsid w:val="3BAC027D"/>
    <w:multiLevelType w:val="hybridMultilevel"/>
    <w:tmpl w:val="102488F2"/>
    <w:numStyleLink w:val="4"/>
  </w:abstractNum>
  <w:abstractNum w:abstractNumId="15" w15:restartNumberingAfterBreak="0">
    <w:nsid w:val="3D0D609A"/>
    <w:multiLevelType w:val="hybridMultilevel"/>
    <w:tmpl w:val="78DAA82C"/>
    <w:styleLink w:val="5"/>
    <w:lvl w:ilvl="0" w:tplc="17E401CA">
      <w:start w:val="1"/>
      <w:numFmt w:val="bullet"/>
      <w:lvlText w:val="-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3EC591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D2E5AE0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09046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8F6163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0AC4F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D210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7C6095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F6E91A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3F8F1ABD"/>
    <w:multiLevelType w:val="hybridMultilevel"/>
    <w:tmpl w:val="102488F2"/>
    <w:styleLink w:val="4"/>
    <w:lvl w:ilvl="0" w:tplc="3ED00324">
      <w:start w:val="1"/>
      <w:numFmt w:val="bullet"/>
      <w:lvlText w:val="-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1EA912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06CA39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270B8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CC06E8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B6AAFE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0BE55A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9FC01B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0EAF03A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40537A54"/>
    <w:multiLevelType w:val="hybridMultilevel"/>
    <w:tmpl w:val="86C0F374"/>
    <w:styleLink w:val="8"/>
    <w:lvl w:ilvl="0" w:tplc="57FCBE70">
      <w:start w:val="1"/>
      <w:numFmt w:val="bullet"/>
      <w:lvlText w:val="-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C2032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E682E10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71CFA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02C89A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C300AE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E2658E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1C8D42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50A2F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59F42230"/>
    <w:multiLevelType w:val="hybridMultilevel"/>
    <w:tmpl w:val="CEB47A0E"/>
    <w:numStyleLink w:val="11"/>
  </w:abstractNum>
  <w:abstractNum w:abstractNumId="19" w15:restartNumberingAfterBreak="0">
    <w:nsid w:val="5FB57A77"/>
    <w:multiLevelType w:val="hybridMultilevel"/>
    <w:tmpl w:val="F2FE9B92"/>
    <w:lvl w:ilvl="0" w:tplc="BD06273C">
      <w:start w:val="1"/>
      <w:numFmt w:val="bullet"/>
      <w:lvlText w:val="-"/>
      <w:lvlJc w:val="left"/>
      <w:pPr>
        <w:ind w:left="47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476AB72">
      <w:start w:val="1"/>
      <w:numFmt w:val="bullet"/>
      <w:lvlText w:val="-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12C097C">
      <w:start w:val="1"/>
      <w:numFmt w:val="bullet"/>
      <w:lvlText w:val="-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B328CEE">
      <w:start w:val="1"/>
      <w:numFmt w:val="bullet"/>
      <w:lvlText w:val="-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7CE714">
      <w:start w:val="1"/>
      <w:numFmt w:val="bullet"/>
      <w:lvlText w:val="-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A7CD2C8">
      <w:start w:val="1"/>
      <w:numFmt w:val="bullet"/>
      <w:lvlText w:val="-"/>
      <w:lvlJc w:val="left"/>
      <w:pPr>
        <w:ind w:left="39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2EE8D60">
      <w:start w:val="1"/>
      <w:numFmt w:val="bullet"/>
      <w:lvlText w:val="-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9A8D40">
      <w:start w:val="1"/>
      <w:numFmt w:val="bullet"/>
      <w:lvlText w:val="-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A0A7D48">
      <w:start w:val="1"/>
      <w:numFmt w:val="bullet"/>
      <w:lvlText w:val="-"/>
      <w:lvlJc w:val="left"/>
      <w:pPr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6F5738A0"/>
    <w:multiLevelType w:val="hybridMultilevel"/>
    <w:tmpl w:val="30C0C540"/>
    <w:styleLink w:val="14"/>
    <w:lvl w:ilvl="0" w:tplc="D6C03D6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202E56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F567C48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BE082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A34819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FB0E678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1C0639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724669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EEB16E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71686BD9"/>
    <w:multiLevelType w:val="hybridMultilevel"/>
    <w:tmpl w:val="86C0F374"/>
    <w:numStyleLink w:val="8"/>
  </w:abstractNum>
  <w:abstractNum w:abstractNumId="22" w15:restartNumberingAfterBreak="0">
    <w:nsid w:val="7604479C"/>
    <w:multiLevelType w:val="hybridMultilevel"/>
    <w:tmpl w:val="6920714E"/>
    <w:numStyleLink w:val="7"/>
  </w:abstractNum>
  <w:abstractNum w:abstractNumId="23" w15:restartNumberingAfterBreak="0">
    <w:nsid w:val="7A0A20AB"/>
    <w:multiLevelType w:val="hybridMultilevel"/>
    <w:tmpl w:val="CEB47A0E"/>
    <w:styleLink w:val="11"/>
    <w:lvl w:ilvl="0" w:tplc="E16A444C">
      <w:start w:val="1"/>
      <w:numFmt w:val="bullet"/>
      <w:lvlText w:val="-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7C4B6E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08CE40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E0A64D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D941F38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2027C0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13C663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2EEAA7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F14575A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CAE65FA"/>
    <w:multiLevelType w:val="hybridMultilevel"/>
    <w:tmpl w:val="C4B4DCF0"/>
    <w:styleLink w:val="1"/>
    <w:lvl w:ilvl="0" w:tplc="92D80A72">
      <w:start w:val="1"/>
      <w:numFmt w:val="bullet"/>
      <w:lvlText w:val="-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152AF1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C82B8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18805C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BBE173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94338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68A7E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BB89C1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A860FE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7EF02396"/>
    <w:multiLevelType w:val="hybridMultilevel"/>
    <w:tmpl w:val="30C0C540"/>
    <w:numStyleLink w:val="14"/>
  </w:abstractNum>
  <w:num w:numId="1">
    <w:abstractNumId w:val="24"/>
  </w:num>
  <w:num w:numId="2">
    <w:abstractNumId w:val="5"/>
  </w:num>
  <w:num w:numId="3">
    <w:abstractNumId w:val="7"/>
  </w:num>
  <w:num w:numId="4">
    <w:abstractNumId w:val="12"/>
  </w:num>
  <w:num w:numId="5">
    <w:abstractNumId w:val="6"/>
  </w:num>
  <w:num w:numId="6">
    <w:abstractNumId w:val="2"/>
  </w:num>
  <w:num w:numId="7">
    <w:abstractNumId w:val="16"/>
  </w:num>
  <w:num w:numId="8">
    <w:abstractNumId w:val="14"/>
  </w:num>
  <w:num w:numId="9">
    <w:abstractNumId w:val="15"/>
  </w:num>
  <w:num w:numId="10">
    <w:abstractNumId w:val="10"/>
  </w:num>
  <w:num w:numId="11">
    <w:abstractNumId w:val="10"/>
    <w:lvlOverride w:ilvl="0">
      <w:lvl w:ilvl="0" w:tplc="15966690">
        <w:start w:val="1"/>
        <w:numFmt w:val="bullet"/>
        <w:lvlText w:val="-"/>
        <w:lvlJc w:val="left"/>
        <w:pPr>
          <w:ind w:left="690" w:hanging="33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 w:tplc="FDBCB4A2">
        <w:start w:val="1"/>
        <w:numFmt w:val="bullet"/>
        <w:lvlText w:val="o"/>
        <w:lvlJc w:val="left"/>
        <w:pPr>
          <w:ind w:left="1410" w:hanging="33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 w:tplc="18D60A50">
        <w:start w:val="1"/>
        <w:numFmt w:val="bullet"/>
        <w:lvlText w:val="▪"/>
        <w:lvlJc w:val="left"/>
        <w:pPr>
          <w:ind w:left="2130" w:hanging="33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 w:tplc="01E05636">
        <w:start w:val="1"/>
        <w:numFmt w:val="bullet"/>
        <w:lvlText w:val="·"/>
        <w:lvlJc w:val="left"/>
        <w:pPr>
          <w:ind w:left="2850" w:hanging="33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4">
      <w:lvl w:ilvl="4" w:tplc="BB7E782C">
        <w:start w:val="1"/>
        <w:numFmt w:val="bullet"/>
        <w:lvlText w:val="o"/>
        <w:lvlJc w:val="left"/>
        <w:pPr>
          <w:ind w:left="3570" w:hanging="33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5">
      <w:lvl w:ilvl="5" w:tplc="D14E46D4">
        <w:start w:val="1"/>
        <w:numFmt w:val="bullet"/>
        <w:lvlText w:val="▪"/>
        <w:lvlJc w:val="left"/>
        <w:pPr>
          <w:ind w:left="4290" w:hanging="33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6">
      <w:lvl w:ilvl="6" w:tplc="95CAE210">
        <w:start w:val="1"/>
        <w:numFmt w:val="bullet"/>
        <w:lvlText w:val="·"/>
        <w:lvlJc w:val="left"/>
        <w:pPr>
          <w:ind w:left="5010" w:hanging="33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7">
      <w:lvl w:ilvl="7" w:tplc="36E69822">
        <w:start w:val="1"/>
        <w:numFmt w:val="bullet"/>
        <w:lvlText w:val="o"/>
        <w:lvlJc w:val="left"/>
        <w:pPr>
          <w:ind w:left="5730" w:hanging="33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8">
      <w:lvl w:ilvl="8" w:tplc="ECE46CBC">
        <w:start w:val="1"/>
        <w:numFmt w:val="bullet"/>
        <w:lvlText w:val="▪"/>
        <w:lvlJc w:val="left"/>
        <w:pPr>
          <w:ind w:left="6450" w:hanging="33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  <w:num w:numId="12">
    <w:abstractNumId w:val="3"/>
  </w:num>
  <w:num w:numId="13">
    <w:abstractNumId w:val="4"/>
  </w:num>
  <w:num w:numId="14">
    <w:abstractNumId w:val="1"/>
  </w:num>
  <w:num w:numId="15">
    <w:abstractNumId w:val="22"/>
  </w:num>
  <w:num w:numId="16">
    <w:abstractNumId w:val="17"/>
  </w:num>
  <w:num w:numId="17">
    <w:abstractNumId w:val="21"/>
  </w:num>
  <w:num w:numId="18">
    <w:abstractNumId w:val="0"/>
  </w:num>
  <w:num w:numId="19">
    <w:abstractNumId w:val="19"/>
  </w:num>
  <w:num w:numId="20">
    <w:abstractNumId w:val="23"/>
  </w:num>
  <w:num w:numId="21">
    <w:abstractNumId w:val="18"/>
  </w:num>
  <w:num w:numId="22">
    <w:abstractNumId w:val="11"/>
  </w:num>
  <w:num w:numId="23">
    <w:abstractNumId w:val="13"/>
  </w:num>
  <w:num w:numId="24">
    <w:abstractNumId w:val="8"/>
  </w:num>
  <w:num w:numId="25">
    <w:abstractNumId w:val="9"/>
  </w:num>
  <w:num w:numId="26">
    <w:abstractNumId w:val="20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66D"/>
    <w:rsid w:val="00082050"/>
    <w:rsid w:val="005A7649"/>
    <w:rsid w:val="007B7D71"/>
    <w:rsid w:val="00901222"/>
    <w:rsid w:val="00990E6C"/>
    <w:rsid w:val="00AE566D"/>
    <w:rsid w:val="00C00086"/>
    <w:rsid w:val="00C06E7C"/>
    <w:rsid w:val="00C441AA"/>
    <w:rsid w:val="00DA1BFB"/>
    <w:rsid w:val="00E109B3"/>
    <w:rsid w:val="00EE7A11"/>
    <w:rsid w:val="00F7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E1016"/>
  <w15:docId w15:val="{C048F826-47AA-42EB-B62B-F4975AF7D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styleId="10">
    <w:name w:val="heading 1"/>
    <w:pPr>
      <w:widowControl w:val="0"/>
      <w:ind w:left="482"/>
      <w:jc w:val="both"/>
      <w:outlineLvl w:val="0"/>
    </w:pPr>
    <w:rPr>
      <w:rFonts w:eastAsia="Times New Roman"/>
      <w:b/>
      <w:bCs/>
      <w:color w:val="000000"/>
      <w:sz w:val="29"/>
      <w:szCs w:val="29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cs="Arial Unicode MS"/>
      <w:color w:val="000000"/>
      <w:sz w:val="34"/>
      <w:szCs w:val="3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pPr>
      <w:suppressAutoHyphens/>
    </w:pPr>
    <w:rPr>
      <w:rFonts w:cs="Arial Unicode MS"/>
      <w:color w:val="000000"/>
      <w:sz w:val="22"/>
      <w:szCs w:val="22"/>
      <w:u w:color="000000"/>
    </w:rPr>
  </w:style>
  <w:style w:type="paragraph" w:styleId="a6">
    <w:name w:val="Title"/>
    <w:pPr>
      <w:spacing w:before="240" w:after="60"/>
      <w:jc w:val="center"/>
    </w:pPr>
    <w:rPr>
      <w:rFonts w:ascii="Arial" w:eastAsia="Arial" w:hAnsi="Arial" w:cs="Arial"/>
      <w:b/>
      <w:bCs/>
      <w:color w:val="000000"/>
      <w:kern w:val="28"/>
      <w:sz w:val="32"/>
      <w:szCs w:val="32"/>
      <w:u w:color="000000"/>
    </w:rPr>
  </w:style>
  <w:style w:type="paragraph" w:styleId="a7">
    <w:name w:val="Normal (Web)"/>
    <w:pPr>
      <w:suppressAutoHyphens/>
      <w:spacing w:before="100" w:after="100"/>
    </w:pPr>
    <w:rPr>
      <w:rFonts w:eastAsia="Times New Roman"/>
      <w:color w:val="000000"/>
      <w:sz w:val="24"/>
      <w:szCs w:val="24"/>
      <w:u w:color="000000"/>
    </w:rPr>
  </w:style>
  <w:style w:type="paragraph" w:styleId="a8">
    <w:name w:val="List Paragraph"/>
    <w:pPr>
      <w:widowControl w:val="0"/>
      <w:ind w:left="482" w:hanging="230"/>
    </w:pPr>
    <w:rPr>
      <w:rFonts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numbering" w:customStyle="1" w:styleId="3">
    <w:name w:val="Импортированный стиль 3"/>
    <w:pPr>
      <w:numPr>
        <w:numId w:val="5"/>
      </w:numPr>
    </w:pPr>
  </w:style>
  <w:style w:type="numbering" w:customStyle="1" w:styleId="4">
    <w:name w:val="Импортированный стиль 4"/>
    <w:pPr>
      <w:numPr>
        <w:numId w:val="7"/>
      </w:numPr>
    </w:pPr>
  </w:style>
  <w:style w:type="numbering" w:customStyle="1" w:styleId="5">
    <w:name w:val="Импортированный стиль 5"/>
    <w:pPr>
      <w:numPr>
        <w:numId w:val="9"/>
      </w:numPr>
    </w:pPr>
  </w:style>
  <w:style w:type="numbering" w:customStyle="1" w:styleId="6">
    <w:name w:val="Импортированный стиль 6"/>
    <w:pPr>
      <w:numPr>
        <w:numId w:val="12"/>
      </w:numPr>
    </w:pPr>
  </w:style>
  <w:style w:type="numbering" w:customStyle="1" w:styleId="7">
    <w:name w:val="Импортированный стиль 7"/>
    <w:pPr>
      <w:numPr>
        <w:numId w:val="14"/>
      </w:numPr>
    </w:pPr>
  </w:style>
  <w:style w:type="numbering" w:customStyle="1" w:styleId="8">
    <w:name w:val="Импортированный стиль 8"/>
    <w:pPr>
      <w:numPr>
        <w:numId w:val="16"/>
      </w:numPr>
    </w:pPr>
  </w:style>
  <w:style w:type="numbering" w:customStyle="1" w:styleId="11">
    <w:name w:val="Импортированный стиль 11"/>
    <w:pPr>
      <w:numPr>
        <w:numId w:val="20"/>
      </w:numPr>
    </w:pPr>
  </w:style>
  <w:style w:type="character" w:customStyle="1" w:styleId="a9">
    <w:name w:val="Ссылка"/>
    <w:rPr>
      <w:outline w:val="0"/>
      <w:color w:val="0000FF"/>
      <w:u w:val="single" w:color="0000FF"/>
    </w:rPr>
  </w:style>
  <w:style w:type="character" w:customStyle="1" w:styleId="Hyperlink0">
    <w:name w:val="Hyperlink.0"/>
    <w:basedOn w:val="a9"/>
    <w:rPr>
      <w:rFonts w:ascii="Times New Roman" w:eastAsia="Times New Roman" w:hAnsi="Times New Roman" w:cs="Times New Roman"/>
      <w:outline w:val="0"/>
      <w:color w:val="0000FF"/>
      <w:u w:val="single" w:color="0000FF"/>
      <w:lang w:val="en-US"/>
    </w:rPr>
  </w:style>
  <w:style w:type="character" w:customStyle="1" w:styleId="aa">
    <w:name w:val="Нет"/>
  </w:style>
  <w:style w:type="character" w:customStyle="1" w:styleId="Hyperlink1">
    <w:name w:val="Hyperlink.1"/>
    <w:basedOn w:val="aa"/>
    <w:rPr>
      <w:rFonts w:ascii="Times New Roman" w:eastAsia="Times New Roman" w:hAnsi="Times New Roman" w:cs="Times New Roman"/>
      <w:outline w:val="0"/>
      <w:color w:val="0000FF"/>
      <w:u w:val="single" w:color="0000FF"/>
      <w:lang w:val="ru-RU"/>
    </w:rPr>
  </w:style>
  <w:style w:type="character" w:customStyle="1" w:styleId="Hyperlink2">
    <w:name w:val="Hyperlink.2"/>
    <w:basedOn w:val="a9"/>
    <w:rPr>
      <w:rFonts w:ascii="Times New Roman" w:eastAsia="Times New Roman" w:hAnsi="Times New Roman" w:cs="Times New Roman"/>
      <w:outline w:val="0"/>
      <w:color w:val="0000FF"/>
      <w:u w:val="single" w:color="0000FF"/>
      <w:lang w:val="ru-RU"/>
    </w:rPr>
  </w:style>
  <w:style w:type="numbering" w:customStyle="1" w:styleId="12">
    <w:name w:val="Импортированный стиль 12"/>
    <w:pPr>
      <w:numPr>
        <w:numId w:val="22"/>
      </w:numPr>
    </w:pPr>
  </w:style>
  <w:style w:type="numbering" w:customStyle="1" w:styleId="13">
    <w:name w:val="Импортированный стиль 13"/>
    <w:pPr>
      <w:numPr>
        <w:numId w:val="24"/>
      </w:numPr>
    </w:pPr>
  </w:style>
  <w:style w:type="character" w:customStyle="1" w:styleId="Hyperlink3">
    <w:name w:val="Hyperlink.3"/>
    <w:basedOn w:val="aa"/>
    <w:rPr>
      <w:outline w:val="0"/>
      <w:color w:val="0000FF"/>
      <w:u w:val="single" w:color="0000FF"/>
    </w:rPr>
  </w:style>
  <w:style w:type="numbering" w:customStyle="1" w:styleId="14">
    <w:name w:val="Импортированный стиль 14"/>
    <w:pPr>
      <w:numPr>
        <w:numId w:val="26"/>
      </w:numPr>
    </w:pPr>
  </w:style>
  <w:style w:type="character" w:customStyle="1" w:styleId="Hyperlink4">
    <w:name w:val="Hyperlink.4"/>
    <w:basedOn w:val="aa"/>
    <w:rPr>
      <w:outline w:val="0"/>
      <w:color w:val="0000FF"/>
      <w:sz w:val="24"/>
      <w:szCs w:val="24"/>
      <w:u w:val="single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chessdeti.ru&amp;sa=D&amp;ust=1559676538855000" TargetMode="External"/><Relationship Id="rId13" Type="http://schemas.openxmlformats.org/officeDocument/2006/relationships/hyperlink" Target="http://xn--90afsuj0f.xn--p1ai/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xn--90afsuj0f.xn--p1ai/" TargetMode="External"/><Relationship Id="rId12" Type="http://schemas.openxmlformats.org/officeDocument/2006/relationships/hyperlink" Target="https://www.google.com/url?q=http://chesshmao.ru/wp-content/uploads/2016/11/Metodicheskaya-kopilka.pdf&amp;sa=D&amp;ust=1559676538847000" TargetMode="External"/><Relationship Id="rId17" Type="http://schemas.openxmlformats.org/officeDocument/2006/relationships/hyperlink" Target="https://www.google.com/url?q=http://www.nlr.ru/&amp;sa=D&amp;ust=1559676538859000" TargetMode="Externa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/url?q=http://fenix64.com&amp;sa=D&amp;ust=155967653884300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google.com/url?q=http://ruchess.ru/&amp;sa=D&amp;ust=1559676538839000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www.nlr.ru/&amp;sa=D&amp;ust=1559676538859000" TargetMode="External"/><Relationship Id="rId14" Type="http://schemas.openxmlformats.org/officeDocument/2006/relationships/hyperlink" Target="https://www.google.com/url?q=http://chessdeti.ru&amp;sa=D&amp;ust=1559676538855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11</Pages>
  <Words>2491</Words>
  <Characters>14200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*</cp:lastModifiedBy>
  <cp:revision>9</cp:revision>
  <dcterms:created xsi:type="dcterms:W3CDTF">2025-07-26T12:11:00Z</dcterms:created>
  <dcterms:modified xsi:type="dcterms:W3CDTF">2025-07-26T14:25:00Z</dcterms:modified>
</cp:coreProperties>
</file>